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60" w:rsidRPr="003851C9" w:rsidRDefault="003851C9" w:rsidP="00F20900">
      <w:pPr>
        <w:pStyle w:val="Default"/>
        <w:rPr>
          <w:rFonts w:asciiTheme="minorHAnsi" w:hAnsiTheme="minorHAnsi" w:cs="Arial"/>
          <w:b/>
          <w:bCs/>
          <w:sz w:val="36"/>
          <w:szCs w:val="36"/>
          <w:lang w:val="en-US"/>
        </w:rPr>
      </w:pPr>
      <w:proofErr w:type="spellStart"/>
      <w:r w:rsidRPr="003851C9">
        <w:rPr>
          <w:rFonts w:asciiTheme="minorHAnsi" w:hAnsiTheme="minorHAnsi" w:cs="Arial"/>
          <w:b/>
          <w:bCs/>
          <w:sz w:val="36"/>
          <w:szCs w:val="36"/>
          <w:lang w:val="en-US"/>
        </w:rPr>
        <w:t>Publikasjoner</w:t>
      </w:r>
      <w:proofErr w:type="spellEnd"/>
      <w:r w:rsidRPr="003851C9">
        <w:rPr>
          <w:rFonts w:asciiTheme="minorHAnsi" w:hAnsiTheme="minorHAnsi" w:cs="Arial"/>
          <w:b/>
          <w:bCs/>
          <w:sz w:val="36"/>
          <w:szCs w:val="36"/>
          <w:lang w:val="en-US"/>
        </w:rPr>
        <w:t>/</w:t>
      </w:r>
      <w:r w:rsidR="00B746F2">
        <w:rPr>
          <w:rFonts w:asciiTheme="minorHAnsi" w:hAnsiTheme="minorHAnsi" w:cs="Arial"/>
          <w:b/>
          <w:bCs/>
          <w:sz w:val="36"/>
          <w:szCs w:val="36"/>
          <w:lang w:val="en-US"/>
        </w:rPr>
        <w:t xml:space="preserve"> div.</w:t>
      </w:r>
      <w:r w:rsidRPr="003851C9">
        <w:rPr>
          <w:rFonts w:asciiTheme="minorHAnsi" w:hAnsiTheme="minorHAnsi" w:cs="Arial"/>
          <w:b/>
          <w:bCs/>
          <w:sz w:val="36"/>
          <w:szCs w:val="36"/>
          <w:lang w:val="en-US"/>
        </w:rPr>
        <w:t xml:space="preserve"> </w:t>
      </w:r>
      <w:proofErr w:type="spellStart"/>
      <w:r w:rsidRPr="003851C9">
        <w:rPr>
          <w:rFonts w:asciiTheme="minorHAnsi" w:hAnsiTheme="minorHAnsi" w:cs="Arial"/>
          <w:b/>
          <w:bCs/>
          <w:sz w:val="36"/>
          <w:szCs w:val="36"/>
          <w:lang w:val="en-US"/>
        </w:rPr>
        <w:t>faglitteratur</w:t>
      </w:r>
      <w:proofErr w:type="spellEnd"/>
    </w:p>
    <w:p w:rsidR="001E5773" w:rsidRPr="00887D8B" w:rsidRDefault="001E5773" w:rsidP="00F20900">
      <w:pPr>
        <w:pStyle w:val="Default"/>
        <w:rPr>
          <w:rFonts w:asciiTheme="minorHAnsi" w:hAnsiTheme="minorHAnsi" w:cs="Arial"/>
          <w:b/>
          <w:bCs/>
          <w:sz w:val="23"/>
          <w:szCs w:val="23"/>
          <w:lang w:val="en-US"/>
        </w:rPr>
      </w:pPr>
    </w:p>
    <w:p w:rsidR="00925360" w:rsidRPr="00887D8B" w:rsidRDefault="00925360" w:rsidP="00F20900">
      <w:pPr>
        <w:pStyle w:val="Default"/>
        <w:rPr>
          <w:rFonts w:asciiTheme="minorHAnsi" w:hAnsiTheme="minorHAnsi" w:cs="Arial"/>
          <w:b/>
          <w:bCs/>
          <w:sz w:val="22"/>
          <w:szCs w:val="22"/>
          <w:lang w:val="en-US"/>
        </w:rPr>
      </w:pPr>
    </w:p>
    <w:p w:rsidR="00F20900" w:rsidRPr="00887D8B" w:rsidRDefault="00F20900" w:rsidP="00F20900">
      <w:pPr>
        <w:pStyle w:val="Default"/>
        <w:rPr>
          <w:rFonts w:asciiTheme="minorHAnsi" w:hAnsiTheme="minorHAnsi" w:cs="Arial"/>
          <w:b/>
          <w:bCs/>
          <w:sz w:val="22"/>
          <w:szCs w:val="22"/>
          <w:lang w:val="en-US"/>
        </w:rPr>
      </w:pPr>
      <w:r w:rsidRPr="00887D8B">
        <w:rPr>
          <w:rFonts w:asciiTheme="minorHAnsi" w:hAnsiTheme="minorHAnsi" w:cs="Arial"/>
          <w:b/>
          <w:bCs/>
          <w:sz w:val="22"/>
          <w:szCs w:val="22"/>
          <w:lang w:val="en-US"/>
        </w:rPr>
        <w:t xml:space="preserve">1. The Gender Affirmative Model: What We Know and What We Aim to Learn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Human Development. October, 2013. Authors: Marco A. Hidalgo, Diane </w:t>
      </w:r>
      <w:proofErr w:type="spellStart"/>
      <w:r w:rsidRPr="00887D8B">
        <w:rPr>
          <w:rFonts w:asciiTheme="minorHAnsi" w:hAnsiTheme="minorHAnsi" w:cs="Arial"/>
          <w:sz w:val="22"/>
          <w:szCs w:val="22"/>
          <w:lang w:val="en-US"/>
        </w:rPr>
        <w:t>Ehrensaft</w:t>
      </w:r>
      <w:proofErr w:type="spellEnd"/>
      <w:r w:rsidRPr="00887D8B">
        <w:rPr>
          <w:rFonts w:asciiTheme="minorHAnsi" w:hAnsiTheme="minorHAnsi" w:cs="Arial"/>
          <w:sz w:val="22"/>
          <w:szCs w:val="22"/>
          <w:lang w:val="en-US"/>
        </w:rPr>
        <w:t xml:space="preserve">, Amy C. </w:t>
      </w:r>
      <w:proofErr w:type="spellStart"/>
      <w:r w:rsidRPr="00887D8B">
        <w:rPr>
          <w:rFonts w:asciiTheme="minorHAnsi" w:hAnsiTheme="minorHAnsi" w:cs="Arial"/>
          <w:sz w:val="22"/>
          <w:szCs w:val="22"/>
          <w:lang w:val="en-US"/>
        </w:rPr>
        <w:t>Tishelman</w:t>
      </w:r>
      <w:proofErr w:type="spellEnd"/>
      <w:r w:rsidRPr="00887D8B">
        <w:rPr>
          <w:rFonts w:asciiTheme="minorHAnsi" w:hAnsiTheme="minorHAnsi" w:cs="Arial"/>
          <w:sz w:val="22"/>
          <w:szCs w:val="22"/>
          <w:lang w:val="en-US"/>
        </w:rPr>
        <w:t xml:space="preserve">, Leslie F. Clark, Robert </w:t>
      </w:r>
      <w:proofErr w:type="spellStart"/>
      <w:r w:rsidRPr="00887D8B">
        <w:rPr>
          <w:rFonts w:asciiTheme="minorHAnsi" w:hAnsiTheme="minorHAnsi" w:cs="Arial"/>
          <w:sz w:val="22"/>
          <w:szCs w:val="22"/>
          <w:lang w:val="en-US"/>
        </w:rPr>
        <w:t>Garofalo</w:t>
      </w:r>
      <w:proofErr w:type="spellEnd"/>
      <w:r w:rsidRPr="00887D8B">
        <w:rPr>
          <w:rFonts w:asciiTheme="minorHAnsi" w:hAnsiTheme="minorHAnsi" w:cs="Arial"/>
          <w:sz w:val="22"/>
          <w:szCs w:val="22"/>
          <w:lang w:val="en-US"/>
        </w:rPr>
        <w:t xml:space="preserve">, Stephen M. Rosenthal, Norman P. </w:t>
      </w:r>
      <w:proofErr w:type="spellStart"/>
      <w:r w:rsidRPr="00887D8B">
        <w:rPr>
          <w:rFonts w:asciiTheme="minorHAnsi" w:hAnsiTheme="minorHAnsi" w:cs="Arial"/>
          <w:sz w:val="22"/>
          <w:szCs w:val="22"/>
          <w:lang w:val="en-US"/>
        </w:rPr>
        <w:t>Spack</w:t>
      </w:r>
      <w:proofErr w:type="spellEnd"/>
      <w:r w:rsidRPr="00887D8B">
        <w:rPr>
          <w:rFonts w:asciiTheme="minorHAnsi" w:hAnsiTheme="minorHAnsi" w:cs="Arial"/>
          <w:sz w:val="22"/>
          <w:szCs w:val="22"/>
          <w:lang w:val="en-US"/>
        </w:rPr>
        <w:t xml:space="preserve">, Johanna Olson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"Children not allowed these freedoms by agents within their developmental systems (e.g., family, peers, school) are at later risk for developing a downward cascade of psychosocial adversities including depressive symptoms, low life satisfaction, self-harm, isolation, homelessness, incarceration, posttraumatic stress, and suicide ideation and attempts…” </w:t>
      </w:r>
    </w:p>
    <w:p w:rsidR="00F20900" w:rsidRPr="001E5773" w:rsidRDefault="00E863B9" w:rsidP="00F20900">
      <w:pPr>
        <w:pStyle w:val="Default"/>
        <w:rPr>
          <w:rFonts w:asciiTheme="minorHAnsi" w:hAnsiTheme="minorHAnsi" w:cs="Arial"/>
          <w:sz w:val="22"/>
          <w:szCs w:val="22"/>
          <w:lang w:val="en-US"/>
        </w:rPr>
      </w:pPr>
      <w:hyperlink r:id="rId5" w:history="1">
        <w:r w:rsidR="00F20900" w:rsidRPr="00887D8B">
          <w:rPr>
            <w:rStyle w:val="Hyperkobling"/>
            <w:rFonts w:asciiTheme="minorHAnsi" w:hAnsiTheme="minorHAnsi" w:cs="Arial"/>
            <w:sz w:val="22"/>
            <w:szCs w:val="22"/>
            <w:lang w:val="en-US"/>
          </w:rPr>
          <w:t>https://www.karger.com/Article/Fulltext/355235</w:t>
        </w:r>
      </w:hyperlink>
    </w:p>
    <w:p w:rsidR="00F20900" w:rsidRPr="001E5773"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bCs/>
          <w:sz w:val="22"/>
          <w:szCs w:val="22"/>
          <w:lang w:val="en-US"/>
        </w:rPr>
      </w:pPr>
      <w:r w:rsidRPr="00887D8B">
        <w:rPr>
          <w:rFonts w:asciiTheme="minorHAnsi" w:hAnsiTheme="minorHAnsi" w:cs="Arial"/>
          <w:b/>
          <w:bCs/>
          <w:sz w:val="22"/>
          <w:szCs w:val="22"/>
          <w:lang w:val="en-US"/>
        </w:rPr>
        <w:t xml:space="preserve">2. Family Rejection as a Predictor of Suicide Attempts and Substance Misuse Among Transgender and Gender Nonconforming Adults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LGBT Health. May 25, 2016. Authors: Augustus Klein &amp; </w:t>
      </w:r>
      <w:proofErr w:type="spellStart"/>
      <w:r w:rsidRPr="00887D8B">
        <w:rPr>
          <w:rFonts w:asciiTheme="minorHAnsi" w:hAnsiTheme="minorHAnsi" w:cs="Arial"/>
          <w:sz w:val="22"/>
          <w:szCs w:val="22"/>
          <w:lang w:val="en-US"/>
        </w:rPr>
        <w:t>Sarit</w:t>
      </w:r>
      <w:proofErr w:type="spellEnd"/>
      <w:r w:rsidRPr="00887D8B">
        <w:rPr>
          <w:rFonts w:asciiTheme="minorHAnsi" w:hAnsiTheme="minorHAnsi" w:cs="Arial"/>
          <w:sz w:val="22"/>
          <w:szCs w:val="22"/>
          <w:lang w:val="en-US"/>
        </w:rPr>
        <w:t xml:space="preserve"> A. </w:t>
      </w:r>
      <w:proofErr w:type="spellStart"/>
      <w:r w:rsidRPr="00887D8B">
        <w:rPr>
          <w:rFonts w:asciiTheme="minorHAnsi" w:hAnsiTheme="minorHAnsi" w:cs="Arial"/>
          <w:sz w:val="22"/>
          <w:szCs w:val="22"/>
          <w:lang w:val="en-US"/>
        </w:rPr>
        <w:t>Golub</w:t>
      </w:r>
      <w:proofErr w:type="spellEnd"/>
      <w:r w:rsidRPr="00887D8B">
        <w:rPr>
          <w:rFonts w:asciiTheme="minorHAnsi" w:hAnsiTheme="minorHAnsi" w:cs="Arial"/>
          <w:sz w:val="22"/>
          <w:szCs w:val="22"/>
          <w:lang w:val="en-US"/>
        </w:rPr>
        <w:t xml:space="preserve">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"42.3% of [transgender adults] reported a suicide attempt and 26.3% reported misusing drugs or alcohol to cope with transgender-related discrimination… family rejection was associated with increased odds of both behaviors. Odds increased significantly with increasing levels of family rejection." </w:t>
      </w:r>
    </w:p>
    <w:p w:rsidR="00F20900" w:rsidRPr="00887D8B" w:rsidRDefault="00E863B9" w:rsidP="00F20900">
      <w:pPr>
        <w:pStyle w:val="Default"/>
        <w:rPr>
          <w:rFonts w:asciiTheme="minorHAnsi" w:hAnsiTheme="minorHAnsi" w:cs="Arial"/>
          <w:sz w:val="22"/>
          <w:szCs w:val="22"/>
          <w:lang w:val="en-US"/>
        </w:rPr>
      </w:pPr>
      <w:hyperlink r:id="rId6" w:history="1">
        <w:r w:rsidR="00F20900" w:rsidRPr="00887D8B">
          <w:rPr>
            <w:rStyle w:val="Hyperkobling"/>
            <w:rFonts w:asciiTheme="minorHAnsi" w:hAnsiTheme="minorHAnsi" w:cs="Arial"/>
            <w:sz w:val="22"/>
            <w:szCs w:val="22"/>
            <w:lang w:val="en-US"/>
          </w:rPr>
          <w:t>https://www.liebertpub.com/doi/pdf/10.1089/lgbt.2015.0111</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3. Statement on Gender Affirmative Approach to Care from the Pediatric Endocrine Society Special Interest Group on Transgender Health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by: Pediatric Endocrine Society Transgender Health Special Interest Group. October 20, 2016. Authors: </w:t>
      </w:r>
      <w:proofErr w:type="spellStart"/>
      <w:r w:rsidRPr="00887D8B">
        <w:rPr>
          <w:rFonts w:asciiTheme="minorHAnsi" w:hAnsiTheme="minorHAnsi" w:cs="Arial"/>
          <w:sz w:val="22"/>
          <w:szCs w:val="22"/>
          <w:lang w:val="en-US"/>
        </w:rPr>
        <w:t>Lopz</w:t>
      </w:r>
      <w:proofErr w:type="spellEnd"/>
      <w:r w:rsidRPr="00887D8B">
        <w:rPr>
          <w:rFonts w:asciiTheme="minorHAnsi" w:hAnsiTheme="minorHAnsi" w:cs="Arial"/>
          <w:sz w:val="22"/>
          <w:szCs w:val="22"/>
          <w:lang w:val="en-US"/>
        </w:rPr>
        <w:t xml:space="preserve">, X, </w:t>
      </w:r>
      <w:proofErr w:type="spellStart"/>
      <w:r w:rsidRPr="00887D8B">
        <w:rPr>
          <w:rFonts w:asciiTheme="minorHAnsi" w:hAnsiTheme="minorHAnsi" w:cs="Arial"/>
          <w:sz w:val="22"/>
          <w:szCs w:val="22"/>
          <w:lang w:val="en-US"/>
        </w:rPr>
        <w:t>Marinkovic</w:t>
      </w:r>
      <w:proofErr w:type="spellEnd"/>
      <w:r w:rsidRPr="00887D8B">
        <w:rPr>
          <w:rFonts w:asciiTheme="minorHAnsi" w:hAnsiTheme="minorHAnsi" w:cs="Arial"/>
          <w:sz w:val="22"/>
          <w:szCs w:val="22"/>
          <w:lang w:val="en-US"/>
        </w:rPr>
        <w:t xml:space="preserve">, M, </w:t>
      </w:r>
      <w:proofErr w:type="spellStart"/>
      <w:r w:rsidRPr="00887D8B">
        <w:rPr>
          <w:rFonts w:asciiTheme="minorHAnsi" w:hAnsiTheme="minorHAnsi" w:cs="Arial"/>
          <w:sz w:val="22"/>
          <w:szCs w:val="22"/>
          <w:lang w:val="en-US"/>
        </w:rPr>
        <w:t>Eimicke</w:t>
      </w:r>
      <w:proofErr w:type="spellEnd"/>
      <w:r w:rsidRPr="00887D8B">
        <w:rPr>
          <w:rFonts w:asciiTheme="minorHAnsi" w:hAnsiTheme="minorHAnsi" w:cs="Arial"/>
          <w:sz w:val="22"/>
          <w:szCs w:val="22"/>
          <w:lang w:val="en-US"/>
        </w:rPr>
        <w:t xml:space="preserve">, T, Rosenthal, SM, </w:t>
      </w:r>
      <w:proofErr w:type="spellStart"/>
      <w:r w:rsidRPr="00887D8B">
        <w:rPr>
          <w:rFonts w:asciiTheme="minorHAnsi" w:hAnsiTheme="minorHAnsi" w:cs="Arial"/>
          <w:sz w:val="22"/>
          <w:szCs w:val="22"/>
          <w:lang w:val="en-US"/>
        </w:rPr>
        <w:t>Olshan</w:t>
      </w:r>
      <w:proofErr w:type="spellEnd"/>
      <w:r w:rsidRPr="00887D8B">
        <w:rPr>
          <w:rFonts w:asciiTheme="minorHAnsi" w:hAnsiTheme="minorHAnsi" w:cs="Arial"/>
          <w:sz w:val="22"/>
          <w:szCs w:val="22"/>
          <w:lang w:val="en-US"/>
        </w:rPr>
        <w:t xml:space="preserve">, JS.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b/>
          <w:bCs/>
          <w:sz w:val="22"/>
          <w:szCs w:val="22"/>
          <w:lang w:val="en-US"/>
        </w:rPr>
        <w:t xml:space="preserve">"The purpose of this Position Statement is to emphasize the importance of an affirmative approach to the health care of transgender individuals, as well as to improve the understanding of the rights of transgender youth..."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"In conclusion, transgender youth have optimal outcomes when affirmed in their gender identity, through support by their families and their environment, as well as appropriate mental health and medical care. For this reason, the Pediatric Endocrine Society Special Interest Group on Transgender Health joins other academic societies involved in the care of children and adolescents in supporting policies that promote a safe and accepting environment for gender-nonconforming/transgender youth, as well as adequate mental health and medical care."</w:t>
      </w:r>
    </w:p>
    <w:p w:rsidR="00F20900" w:rsidRPr="00887D8B" w:rsidRDefault="00E863B9" w:rsidP="00F20900">
      <w:pPr>
        <w:pStyle w:val="Default"/>
        <w:rPr>
          <w:rFonts w:asciiTheme="minorHAnsi" w:hAnsiTheme="minorHAnsi" w:cs="Arial"/>
          <w:sz w:val="22"/>
          <w:szCs w:val="22"/>
          <w:lang w:val="en-US"/>
        </w:rPr>
      </w:pPr>
      <w:hyperlink r:id="rId7" w:history="1">
        <w:r w:rsidR="00F20900" w:rsidRPr="00887D8B">
          <w:rPr>
            <w:rStyle w:val="Hyperkobling"/>
            <w:rFonts w:asciiTheme="minorHAnsi" w:hAnsiTheme="minorHAnsi" w:cs="Arial"/>
            <w:sz w:val="22"/>
            <w:szCs w:val="22"/>
            <w:lang w:val="en-US"/>
          </w:rPr>
          <w:t>https://www.pedsendo.org/members/members_only/PDF/TG_SIG_Position%20Statement_10_20_16.pdf</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4. Ensuring Comprehensive Care and Support for Transgender and Gender-Diverse Children and Adolescents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By: The American Academy of Pediatrics. September, 2018. Committee on Psychosocial Aspects of Child and Family Health, Committee on Adolescence, Section on Lesbian, Gay, Bisexual, and Transgender Health and Wellness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“Supportive involvement of parents and family is associated with better mental and physical health outcomes. Gender affirmation among adolescents with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often reduces the emphasis on gender in their lives, allowing them to attend to other developmental tasks, such as academic success, relationship building, and future-oriented planning. </w:t>
      </w:r>
    </w:p>
    <w:p w:rsidR="00F20900" w:rsidRPr="00887D8B" w:rsidRDefault="00E863B9" w:rsidP="00F20900">
      <w:pPr>
        <w:pStyle w:val="Default"/>
        <w:rPr>
          <w:rFonts w:asciiTheme="minorHAnsi" w:hAnsiTheme="minorHAnsi" w:cs="Arial"/>
          <w:sz w:val="22"/>
          <w:szCs w:val="22"/>
          <w:lang w:val="en-US"/>
        </w:rPr>
      </w:pPr>
      <w:hyperlink r:id="rId8" w:history="1">
        <w:r w:rsidR="00F20900" w:rsidRPr="00887D8B">
          <w:rPr>
            <w:rStyle w:val="Hyperkobling"/>
            <w:rFonts w:asciiTheme="minorHAnsi" w:hAnsiTheme="minorHAnsi" w:cs="Arial"/>
            <w:sz w:val="22"/>
            <w:szCs w:val="22"/>
            <w:lang w:val="en-US"/>
          </w:rPr>
          <w:t>http://pediatrics.aappublications.org/content/early/2018/09/13/peds.2018-2162</w:t>
        </w:r>
      </w:hyperlink>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sz w:val="22"/>
          <w:szCs w:val="22"/>
          <w:lang w:val="en-US"/>
        </w:rPr>
        <w:t xml:space="preserve"> </w:t>
      </w: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5. Gender nonconforming youth: current perspectives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Adolescent Health, Medicine and Therapeutics. 2017. Author: Diane </w:t>
      </w:r>
      <w:proofErr w:type="spellStart"/>
      <w:r w:rsidRPr="00887D8B">
        <w:rPr>
          <w:rFonts w:asciiTheme="minorHAnsi" w:hAnsiTheme="minorHAnsi" w:cs="Arial"/>
          <w:sz w:val="22"/>
          <w:szCs w:val="22"/>
          <w:lang w:val="en-US"/>
        </w:rPr>
        <w:t>Ehrensaft</w:t>
      </w:r>
      <w:proofErr w:type="spellEnd"/>
      <w:r w:rsidRPr="00887D8B">
        <w:rPr>
          <w:rFonts w:asciiTheme="minorHAnsi" w:hAnsiTheme="minorHAnsi" w:cs="Arial"/>
          <w:sz w:val="22"/>
          <w:szCs w:val="22"/>
          <w:lang w:val="en-US"/>
        </w:rPr>
        <w:t xml:space="preserve">.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"The gender affirmative model is defined as a method of therapeutic care that includes allowing children to speak for themselves about their self-experienced gender identity and expressions and providing support for them to evolve into their authentic gender selves, no matter at what age.” </w:t>
      </w:r>
    </w:p>
    <w:p w:rsidR="00F20900" w:rsidRPr="00887D8B" w:rsidRDefault="00E863B9" w:rsidP="00F20900">
      <w:pPr>
        <w:pStyle w:val="Default"/>
        <w:rPr>
          <w:rFonts w:asciiTheme="minorHAnsi" w:hAnsiTheme="minorHAnsi" w:cs="Arial"/>
          <w:sz w:val="22"/>
          <w:szCs w:val="22"/>
          <w:lang w:val="en-US"/>
        </w:rPr>
      </w:pPr>
      <w:hyperlink r:id="rId9" w:history="1">
        <w:r w:rsidR="00F20900" w:rsidRPr="00887D8B">
          <w:rPr>
            <w:rStyle w:val="Hyperkobling"/>
            <w:rFonts w:asciiTheme="minorHAnsi" w:hAnsiTheme="minorHAnsi" w:cs="Arial"/>
            <w:sz w:val="22"/>
            <w:szCs w:val="22"/>
            <w:lang w:val="en-US"/>
          </w:rPr>
          <w:t>https://www.ncbi.nlm.nih.gov/pmc/articles/PMC5448699/</w:t>
        </w:r>
      </w:hyperlink>
    </w:p>
    <w:p w:rsidR="00F20900" w:rsidRPr="00887D8B" w:rsidRDefault="00F20900" w:rsidP="00F20900">
      <w:pPr>
        <w:pStyle w:val="Default"/>
        <w:rPr>
          <w:rFonts w:asciiTheme="minorHAnsi" w:hAnsiTheme="minorHAnsi" w:cs="Arial"/>
          <w:color w:val="auto"/>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6. Mental Health of Transgender Children Who Are Supported in Their Identities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Pediatrics, February, 2016. Authors: Kristina R. Olson, Lily </w:t>
      </w:r>
      <w:proofErr w:type="spellStart"/>
      <w:r w:rsidRPr="00887D8B">
        <w:rPr>
          <w:rFonts w:asciiTheme="minorHAnsi" w:hAnsiTheme="minorHAnsi" w:cs="Arial"/>
          <w:sz w:val="22"/>
          <w:szCs w:val="22"/>
          <w:lang w:val="en-US"/>
        </w:rPr>
        <w:t>Durwood</w:t>
      </w:r>
      <w:proofErr w:type="spellEnd"/>
      <w:r w:rsidRPr="00887D8B">
        <w:rPr>
          <w:rFonts w:asciiTheme="minorHAnsi" w:hAnsiTheme="minorHAnsi" w:cs="Arial"/>
          <w:sz w:val="22"/>
          <w:szCs w:val="22"/>
          <w:lang w:val="en-US"/>
        </w:rPr>
        <w:t xml:space="preserve">, Madeleine </w:t>
      </w:r>
      <w:proofErr w:type="spellStart"/>
      <w:r w:rsidRPr="00887D8B">
        <w:rPr>
          <w:rFonts w:asciiTheme="minorHAnsi" w:hAnsiTheme="minorHAnsi" w:cs="Arial"/>
          <w:sz w:val="22"/>
          <w:szCs w:val="22"/>
          <w:lang w:val="en-US"/>
        </w:rPr>
        <w:t>DeMeules</w:t>
      </w:r>
      <w:proofErr w:type="spellEnd"/>
      <w:r w:rsidRPr="00887D8B">
        <w:rPr>
          <w:rFonts w:asciiTheme="minorHAnsi" w:hAnsiTheme="minorHAnsi" w:cs="Arial"/>
          <w:sz w:val="22"/>
          <w:szCs w:val="22"/>
          <w:lang w:val="en-US"/>
        </w:rPr>
        <w:t xml:space="preserve">, Katie A. McLaughlin.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"Socially transitioned transgender children who are supported in their gender identity have developmentally normative levels of depression and only minimal elevations in anxiety, suggesting that psychopathology is not inevitable within this group… socially transitioned transgender children have notably lower rates of internalizing psychopathology than previously reported among children with GID living as their natal sex." </w:t>
      </w:r>
    </w:p>
    <w:p w:rsidR="00F20900" w:rsidRPr="00887D8B" w:rsidRDefault="00E863B9" w:rsidP="00F20900">
      <w:pPr>
        <w:pStyle w:val="Default"/>
        <w:rPr>
          <w:rFonts w:asciiTheme="minorHAnsi" w:hAnsiTheme="minorHAnsi" w:cs="Arial"/>
          <w:sz w:val="22"/>
          <w:szCs w:val="22"/>
          <w:lang w:val="en-US"/>
        </w:rPr>
      </w:pPr>
      <w:hyperlink r:id="rId10" w:history="1">
        <w:r w:rsidR="00F20900" w:rsidRPr="00887D8B">
          <w:rPr>
            <w:rStyle w:val="Hyperkobling"/>
            <w:rFonts w:asciiTheme="minorHAnsi" w:hAnsiTheme="minorHAnsi" w:cs="Arial"/>
            <w:sz w:val="22"/>
            <w:szCs w:val="22"/>
            <w:lang w:val="en-US"/>
          </w:rPr>
          <w:t>http://pediatrics.aappublications.org/content/early/2016/02/24/peds.2015-3223</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7. Demographic and Psychosocial Factors Associated With Psychological Distress and Resilience Among Transgender Individuals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The American Journal of Public Health. October, 2015. Authors: Emily </w:t>
      </w:r>
      <w:proofErr w:type="spellStart"/>
      <w:r w:rsidRPr="00887D8B">
        <w:rPr>
          <w:rFonts w:asciiTheme="minorHAnsi" w:hAnsiTheme="minorHAnsi" w:cs="Arial"/>
          <w:sz w:val="22"/>
          <w:szCs w:val="22"/>
          <w:lang w:val="en-US"/>
        </w:rPr>
        <w:t>Bariola</w:t>
      </w:r>
      <w:proofErr w:type="spellEnd"/>
      <w:r w:rsidRPr="00887D8B">
        <w:rPr>
          <w:rFonts w:asciiTheme="minorHAnsi" w:hAnsiTheme="minorHAnsi" w:cs="Arial"/>
          <w:sz w:val="22"/>
          <w:szCs w:val="22"/>
          <w:lang w:val="en-US"/>
        </w:rPr>
        <w:t xml:space="preserve">, BA, Anthony Lyons, PhD, William Leonard, BSc, BA, Marian Pitts, PhD, Paul </w:t>
      </w:r>
      <w:proofErr w:type="spellStart"/>
      <w:r w:rsidRPr="00887D8B">
        <w:rPr>
          <w:rFonts w:asciiTheme="minorHAnsi" w:hAnsiTheme="minorHAnsi" w:cs="Arial"/>
          <w:sz w:val="22"/>
          <w:szCs w:val="22"/>
          <w:lang w:val="en-US"/>
        </w:rPr>
        <w:t>Badcock</w:t>
      </w:r>
      <w:proofErr w:type="spellEnd"/>
      <w:r w:rsidRPr="00887D8B">
        <w:rPr>
          <w:rFonts w:asciiTheme="minorHAnsi" w:hAnsiTheme="minorHAnsi" w:cs="Arial"/>
          <w:sz w:val="22"/>
          <w:szCs w:val="22"/>
          <w:lang w:val="en-US"/>
        </w:rPr>
        <w:t xml:space="preserve">, PhD, and Murray Couch, BA.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“The findings indicated that, relative to other sources, family of origin may have the most influence in protecting against psychological distress… our findings support a need to encourage family members to be open and receptive sources of support.”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“…frequent contact with LGBT peers was revealed as a significant [protective] factor… for transgender individuals, frequent peer contact may be particularly important for developing individual resilience, as gender transitioning can be a complex and challenging process and having peers who share similar experiences may provide not only a sense of support and understanding, but also a sense of belonging.” </w:t>
      </w:r>
    </w:p>
    <w:p w:rsidR="00F20900" w:rsidRPr="00887D8B" w:rsidRDefault="00E863B9" w:rsidP="00F20900">
      <w:pPr>
        <w:pStyle w:val="Default"/>
        <w:rPr>
          <w:rFonts w:asciiTheme="minorHAnsi" w:hAnsiTheme="minorHAnsi" w:cs="Arial"/>
          <w:sz w:val="22"/>
          <w:szCs w:val="22"/>
          <w:lang w:val="en-US"/>
        </w:rPr>
      </w:pPr>
      <w:hyperlink r:id="rId11" w:history="1">
        <w:r w:rsidR="00F20900" w:rsidRPr="00887D8B">
          <w:rPr>
            <w:rStyle w:val="Hyperkobling"/>
            <w:rFonts w:asciiTheme="minorHAnsi" w:hAnsiTheme="minorHAnsi" w:cs="Arial"/>
            <w:sz w:val="22"/>
            <w:szCs w:val="22"/>
            <w:lang w:val="en-US"/>
          </w:rPr>
          <w:t>https://www.ncbi.nlm.nih.gov/pmc/articles/PMC4566567/</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8. Social Support Networks for LGBT Young Adults: Low Cost Strategies for Positive Adjustment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Family Relations. July, 2015. Authors: Shannon D. </w:t>
      </w:r>
      <w:proofErr w:type="spellStart"/>
      <w:r w:rsidRPr="00887D8B">
        <w:rPr>
          <w:rFonts w:asciiTheme="minorHAnsi" w:hAnsiTheme="minorHAnsi" w:cs="Arial"/>
          <w:sz w:val="22"/>
          <w:szCs w:val="22"/>
          <w:lang w:val="en-US"/>
        </w:rPr>
        <w:t>Snapp</w:t>
      </w:r>
      <w:proofErr w:type="spellEnd"/>
      <w:r w:rsidRPr="00887D8B">
        <w:rPr>
          <w:rFonts w:asciiTheme="minorHAnsi" w:hAnsiTheme="minorHAnsi" w:cs="Arial"/>
          <w:sz w:val="22"/>
          <w:szCs w:val="22"/>
          <w:lang w:val="en-US"/>
        </w:rPr>
        <w:t xml:space="preserve">, Ryan J. Watson, Stephen T. Russell, Rafael M. Diaz, Caitlin Ryan.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“Our study adds to the growing body of evidence that family support, both general and sexuality specific, is a crucial factor in LGBT youth’s health and well-being…”</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“Two variables were most relevant in predicting adjustment: (a) the percentage of friends who knew about participants’ sexual or gender identity and (b) support related to being LGBT from friends. The presence of a network of friends to whom youth can be out has been linked to measures of health and well-being…”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“Although friendship support is clearly associated with positive well-being in young adulthood, it appears that family acceptance has a stronger overall influence when other forms of support are considered jointly.” </w:t>
      </w:r>
    </w:p>
    <w:p w:rsidR="00F20900" w:rsidRPr="00887D8B" w:rsidRDefault="00E863B9" w:rsidP="00F20900">
      <w:pPr>
        <w:pStyle w:val="Default"/>
        <w:rPr>
          <w:rFonts w:asciiTheme="minorHAnsi" w:hAnsiTheme="minorHAnsi" w:cs="Arial"/>
          <w:sz w:val="22"/>
          <w:szCs w:val="22"/>
          <w:lang w:val="en-US"/>
        </w:rPr>
      </w:pPr>
      <w:hyperlink r:id="rId12" w:history="1">
        <w:r w:rsidR="00F20900" w:rsidRPr="00887D8B">
          <w:rPr>
            <w:rStyle w:val="Hyperkobling"/>
            <w:rFonts w:asciiTheme="minorHAnsi" w:hAnsiTheme="minorHAnsi" w:cs="Arial"/>
            <w:sz w:val="22"/>
            <w:szCs w:val="22"/>
            <w:lang w:val="en-US"/>
          </w:rPr>
          <w:t>https://www.tandfonline.com/doi/full/10.1080/01612840.2017.1398283</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9. Stigma, Mental Health, and Resilience in an Online Sample of the US Transgender Population </w:t>
      </w:r>
    </w:p>
    <w:p w:rsidR="00925360" w:rsidRPr="00887D8B" w:rsidRDefault="00925360" w:rsidP="00F20900">
      <w:pPr>
        <w:pStyle w:val="Default"/>
        <w:rPr>
          <w:rFonts w:asciiTheme="minorHAnsi" w:hAnsiTheme="minorHAnsi" w:cs="Arial"/>
          <w:b/>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Published in: American Journal of Public Health. May, 2013. Authors: Walter O. </w:t>
      </w:r>
      <w:proofErr w:type="spellStart"/>
      <w:r w:rsidRPr="00887D8B">
        <w:rPr>
          <w:rFonts w:asciiTheme="minorHAnsi" w:hAnsiTheme="minorHAnsi" w:cs="Arial"/>
          <w:sz w:val="22"/>
          <w:szCs w:val="22"/>
          <w:lang w:val="en-US"/>
        </w:rPr>
        <w:t>Bockting</w:t>
      </w:r>
      <w:proofErr w:type="spellEnd"/>
      <w:r w:rsidRPr="00887D8B">
        <w:rPr>
          <w:rFonts w:asciiTheme="minorHAnsi" w:hAnsiTheme="minorHAnsi" w:cs="Arial"/>
          <w:sz w:val="22"/>
          <w:szCs w:val="22"/>
          <w:lang w:val="en-US"/>
        </w:rPr>
        <w:t xml:space="preserve">, PhD, Michael H. Miner, PhD, Rebecca E. Swinburne Romine, PhD, Autumn Hamilton, HSD, and Eli Coleman, PhD.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 family support, peer support, and identity pride all were negatively associated with psychological distress, confirming that these assets are protective factors. Moreover, peer support significantly moderated the relationship between enacted stigma and psychological distress, thus emerging as a demonstrated factor of resilience in the face of actual experiences of discrimination. Only at high (but not low or medium) levels of peer support was enacted stigma not associated with psychological distress, which suggests that the negative impact of enacted stigma on mental health is pervasive and that regular contact with peers is necessary to ameliorate it.”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“Together, these results offer support for the value of transgender individuals connecting with similar others, possibly providing the opportunity to question stigma from the majority culture and reappraise their experiences in a self-affirmative way, which is consistent with what has been postulated and observed among gay and lesbian individuals. This finding is particularly pertinent because previous research found that transgender people have higher levels of depression and lower levels of peer and family support than their gay, lesbian, and bisexual counterparts. These results support a need to promote resilience by facilitating ample peer support.” </w:t>
      </w:r>
    </w:p>
    <w:p w:rsidR="00F20900" w:rsidRPr="00887D8B" w:rsidRDefault="00E863B9" w:rsidP="00F20900">
      <w:pPr>
        <w:pStyle w:val="Default"/>
        <w:rPr>
          <w:rFonts w:asciiTheme="minorHAnsi" w:hAnsiTheme="minorHAnsi" w:cs="Arial"/>
          <w:sz w:val="22"/>
          <w:szCs w:val="22"/>
          <w:lang w:val="en-US"/>
        </w:rPr>
      </w:pPr>
      <w:hyperlink r:id="rId13" w:history="1">
        <w:r w:rsidR="00F20900" w:rsidRPr="00887D8B">
          <w:rPr>
            <w:rStyle w:val="Hyperkobling"/>
            <w:rFonts w:asciiTheme="minorHAnsi" w:hAnsiTheme="minorHAnsi" w:cs="Arial"/>
            <w:sz w:val="22"/>
            <w:szCs w:val="22"/>
            <w:lang w:val="en-US"/>
          </w:rPr>
          <w:t>https://www.ncbi.nlm.nih.gov/pmc/articles/PMC3698807</w:t>
        </w:r>
      </w:hyperlink>
    </w:p>
    <w:p w:rsidR="00F20900" w:rsidRPr="00887D8B" w:rsidRDefault="00F2090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b/>
          <w:sz w:val="22"/>
          <w:szCs w:val="22"/>
          <w:lang w:val="en-US"/>
        </w:rPr>
      </w:pPr>
      <w:r w:rsidRPr="00887D8B">
        <w:rPr>
          <w:rFonts w:asciiTheme="minorHAnsi" w:hAnsiTheme="minorHAnsi" w:cs="Arial"/>
          <w:b/>
          <w:sz w:val="22"/>
          <w:szCs w:val="22"/>
          <w:lang w:val="en-US"/>
        </w:rPr>
        <w:t xml:space="preserve">10. The Needs of Gender-Variant Children and Their Parents: A Parent Survey </w:t>
      </w:r>
    </w:p>
    <w:p w:rsidR="0092536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b/>
          <w:sz w:val="22"/>
          <w:szCs w:val="22"/>
          <w:lang w:val="en-US"/>
        </w:rPr>
        <w:t>Published in: International Journal of Sexual Health. 2011</w:t>
      </w:r>
      <w:r w:rsidRPr="00887D8B">
        <w:rPr>
          <w:rFonts w:asciiTheme="minorHAnsi" w:hAnsiTheme="minorHAnsi" w:cs="Arial"/>
          <w:sz w:val="22"/>
          <w:szCs w:val="22"/>
          <w:lang w:val="en-US"/>
        </w:rPr>
        <w:t xml:space="preserve">. </w:t>
      </w:r>
    </w:p>
    <w:p w:rsidR="00925360" w:rsidRPr="00887D8B" w:rsidRDefault="00925360" w:rsidP="00F20900">
      <w:pPr>
        <w:pStyle w:val="Default"/>
        <w:rPr>
          <w:rFonts w:asciiTheme="minorHAnsi" w:hAnsiTheme="minorHAnsi" w:cs="Arial"/>
          <w:sz w:val="22"/>
          <w:szCs w:val="22"/>
          <w:lang w:val="en-US"/>
        </w:rPr>
      </w:pPr>
    </w:p>
    <w:p w:rsidR="0092536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Authors: Elizabeth Anne Riley, </w:t>
      </w:r>
      <w:proofErr w:type="spellStart"/>
      <w:r w:rsidRPr="00887D8B">
        <w:rPr>
          <w:rFonts w:asciiTheme="minorHAnsi" w:hAnsiTheme="minorHAnsi" w:cs="Arial"/>
          <w:sz w:val="22"/>
          <w:szCs w:val="22"/>
          <w:lang w:val="en-US"/>
        </w:rPr>
        <w:t>Gomathi</w:t>
      </w:r>
      <w:proofErr w:type="spellEnd"/>
      <w:r w:rsidRPr="00887D8B">
        <w:rPr>
          <w:rFonts w:asciiTheme="minorHAnsi" w:hAnsiTheme="minorHAnsi" w:cs="Arial"/>
          <w:sz w:val="22"/>
          <w:szCs w:val="22"/>
          <w:lang w:val="en-US"/>
        </w:rPr>
        <w:t xml:space="preserve"> </w:t>
      </w:r>
      <w:proofErr w:type="spellStart"/>
      <w:r w:rsidRPr="00887D8B">
        <w:rPr>
          <w:rFonts w:asciiTheme="minorHAnsi" w:hAnsiTheme="minorHAnsi" w:cs="Arial"/>
          <w:sz w:val="22"/>
          <w:szCs w:val="22"/>
          <w:lang w:val="en-US"/>
        </w:rPr>
        <w:t>Sitharthan</w:t>
      </w:r>
      <w:proofErr w:type="spellEnd"/>
      <w:r w:rsidRPr="00887D8B">
        <w:rPr>
          <w:rFonts w:asciiTheme="minorHAnsi" w:hAnsiTheme="minorHAnsi" w:cs="Arial"/>
          <w:sz w:val="22"/>
          <w:szCs w:val="22"/>
          <w:lang w:val="en-US"/>
        </w:rPr>
        <w:t>, Lindy Clemson, Milton Diamond.</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“The results of this study support the development of affirmative approaches in supporting gender-variant children and their parents. This is particularly evidenced by the parents’ own approaches to supporting their children where parents experimented with different ways of responding to various scenarios and realized that acceptance of their child was the only option as they learned that their child’s need for expression was not changed by their attitude or management of the behavior.” </w:t>
      </w:r>
    </w:p>
    <w:p w:rsidR="00F20900" w:rsidRPr="00887D8B" w:rsidRDefault="00E863B9" w:rsidP="00F20900">
      <w:pPr>
        <w:pStyle w:val="Default"/>
        <w:rPr>
          <w:rFonts w:asciiTheme="minorHAnsi" w:hAnsiTheme="minorHAnsi" w:cs="Arial"/>
          <w:sz w:val="22"/>
          <w:szCs w:val="22"/>
          <w:lang w:val="en-US"/>
        </w:rPr>
      </w:pPr>
      <w:hyperlink r:id="rId14" w:history="1">
        <w:r w:rsidR="00F20900" w:rsidRPr="00887D8B">
          <w:rPr>
            <w:rStyle w:val="Hyperkobling"/>
            <w:rFonts w:asciiTheme="minorHAnsi" w:hAnsiTheme="minorHAnsi" w:cs="Arial"/>
            <w:sz w:val="22"/>
            <w:szCs w:val="22"/>
            <w:lang w:val="en-US"/>
          </w:rPr>
          <w:t>http://www.hawaii.edu/PCSS/biblio/articles/2010to2014/2011-gender-variant-children.html</w:t>
        </w:r>
      </w:hyperlink>
    </w:p>
    <w:p w:rsidR="00F20900" w:rsidRPr="00887D8B" w:rsidRDefault="00F20900" w:rsidP="00F20900">
      <w:pPr>
        <w:pStyle w:val="Default"/>
        <w:rPr>
          <w:rFonts w:asciiTheme="minorHAnsi" w:hAnsiTheme="minorHAnsi" w:cs="Arial"/>
          <w:sz w:val="22"/>
          <w:szCs w:val="22"/>
          <w:lang w:val="en-US"/>
        </w:rPr>
      </w:pP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p>
    <w:p w:rsidR="00F20900" w:rsidRDefault="00F20900"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Default="00887D8B" w:rsidP="00F20900">
      <w:pPr>
        <w:pStyle w:val="Default"/>
        <w:rPr>
          <w:rFonts w:asciiTheme="minorHAnsi" w:hAnsiTheme="minorHAnsi" w:cs="Arial"/>
          <w:sz w:val="22"/>
          <w:szCs w:val="22"/>
          <w:lang w:val="en-US"/>
        </w:rPr>
      </w:pPr>
    </w:p>
    <w:p w:rsidR="00887D8B" w:rsidRPr="00887D8B" w:rsidRDefault="00887D8B" w:rsidP="00F20900">
      <w:pPr>
        <w:pStyle w:val="Default"/>
        <w:rPr>
          <w:rFonts w:asciiTheme="minorHAnsi" w:hAnsiTheme="minorHAnsi" w:cs="Arial"/>
          <w:sz w:val="22"/>
          <w:szCs w:val="22"/>
          <w:lang w:val="en-US"/>
        </w:rPr>
      </w:pP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Ashley, F. (2018). Rapid-Onset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A Parental Epidemic? Impact Ethics.com </w:t>
      </w:r>
    </w:p>
    <w:p w:rsidR="00925360" w:rsidRPr="00887D8B" w:rsidRDefault="00925360" w:rsidP="00F20900">
      <w:pPr>
        <w:pStyle w:val="Default"/>
        <w:rPr>
          <w:rFonts w:asciiTheme="minorHAnsi" w:hAnsiTheme="minorHAnsi" w:cs="Arial"/>
          <w:sz w:val="22"/>
          <w:szCs w:val="22"/>
          <w:lang w:val="en-US"/>
        </w:rPr>
      </w:pPr>
    </w:p>
    <w:p w:rsidR="00F20900" w:rsidRPr="001E5773"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Ashley, F. &amp; </w:t>
      </w:r>
      <w:proofErr w:type="spellStart"/>
      <w:r w:rsidRPr="00887D8B">
        <w:rPr>
          <w:rFonts w:asciiTheme="minorHAnsi" w:hAnsiTheme="minorHAnsi" w:cs="Arial"/>
          <w:sz w:val="22"/>
          <w:szCs w:val="22"/>
          <w:lang w:val="en-US"/>
        </w:rPr>
        <w:t>Baril</w:t>
      </w:r>
      <w:proofErr w:type="spellEnd"/>
      <w:r w:rsidRPr="00887D8B">
        <w:rPr>
          <w:rFonts w:asciiTheme="minorHAnsi" w:hAnsiTheme="minorHAnsi" w:cs="Arial"/>
          <w:sz w:val="22"/>
          <w:szCs w:val="22"/>
          <w:lang w:val="en-US"/>
        </w:rPr>
        <w:t xml:space="preserve">, A. (2018). Why ‘Rapid-Onset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is bad science. </w:t>
      </w:r>
      <w:r w:rsidRPr="001E5773">
        <w:rPr>
          <w:rFonts w:asciiTheme="minorHAnsi" w:hAnsiTheme="minorHAnsi" w:cs="Arial"/>
          <w:sz w:val="22"/>
          <w:szCs w:val="22"/>
          <w:lang w:val="en-US"/>
        </w:rPr>
        <w:t xml:space="preserve">Medium.com. </w:t>
      </w:r>
    </w:p>
    <w:p w:rsidR="00925360" w:rsidRPr="00887D8B" w:rsidRDefault="00925360" w:rsidP="00F20900">
      <w:pPr>
        <w:pStyle w:val="Default"/>
        <w:rPr>
          <w:rFonts w:asciiTheme="minorHAnsi" w:hAnsiTheme="minorHAnsi" w:cs="Arial"/>
          <w:sz w:val="22"/>
          <w:szCs w:val="22"/>
          <w:lang w:val="en-US"/>
        </w:rPr>
      </w:pPr>
    </w:p>
    <w:p w:rsidR="00F20900" w:rsidRPr="001E5773" w:rsidRDefault="00F20900" w:rsidP="00F20900">
      <w:pPr>
        <w:pStyle w:val="Default"/>
        <w:rPr>
          <w:rFonts w:asciiTheme="minorHAnsi" w:hAnsiTheme="minorHAnsi" w:cs="Arial"/>
          <w:i/>
          <w:iCs/>
          <w:sz w:val="22"/>
          <w:szCs w:val="22"/>
          <w:lang w:val="en-US"/>
        </w:rPr>
      </w:pPr>
      <w:proofErr w:type="spellStart"/>
      <w:r w:rsidRPr="00887D8B">
        <w:rPr>
          <w:rFonts w:asciiTheme="minorHAnsi" w:hAnsiTheme="minorHAnsi" w:cs="Arial"/>
          <w:sz w:val="22"/>
          <w:szCs w:val="22"/>
          <w:lang w:val="en-US"/>
        </w:rPr>
        <w:t>Barasch</w:t>
      </w:r>
      <w:proofErr w:type="spellEnd"/>
      <w:r w:rsidRPr="00887D8B">
        <w:rPr>
          <w:rFonts w:asciiTheme="minorHAnsi" w:hAnsiTheme="minorHAnsi" w:cs="Arial"/>
          <w:sz w:val="22"/>
          <w:szCs w:val="22"/>
          <w:lang w:val="en-US"/>
        </w:rPr>
        <w:t xml:space="preserve">, A. (2018). Criticism Is Not Censorship: A poorly designed study of “rapid 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deserves serious scrutiny, not protection from “activist interference.” </w:t>
      </w:r>
      <w:r w:rsidRPr="001E5773">
        <w:rPr>
          <w:rFonts w:asciiTheme="minorHAnsi" w:hAnsiTheme="minorHAnsi" w:cs="Arial"/>
          <w:i/>
          <w:iCs/>
          <w:sz w:val="22"/>
          <w:szCs w:val="22"/>
          <w:lang w:val="en-US"/>
        </w:rPr>
        <w:t>Slate.com.</w:t>
      </w:r>
    </w:p>
    <w:p w:rsidR="00925360" w:rsidRPr="00887D8B" w:rsidRDefault="00925360" w:rsidP="00F20900">
      <w:pPr>
        <w:pStyle w:val="Default"/>
        <w:rPr>
          <w:rFonts w:asciiTheme="minorHAnsi" w:hAnsiTheme="minorHAnsi" w:cs="Arial"/>
          <w:sz w:val="22"/>
          <w:szCs w:val="22"/>
          <w:lang w:val="en-US"/>
        </w:rPr>
      </w:pPr>
    </w:p>
    <w:p w:rsidR="00925360" w:rsidRPr="00887D8B" w:rsidRDefault="00F20900" w:rsidP="00F20900">
      <w:pPr>
        <w:pStyle w:val="Default"/>
        <w:rPr>
          <w:rFonts w:asciiTheme="minorHAnsi" w:hAnsiTheme="minorHAnsi" w:cs="Arial"/>
          <w:i/>
          <w:iCs/>
          <w:sz w:val="22"/>
          <w:szCs w:val="22"/>
          <w:lang w:val="en-US"/>
        </w:rPr>
      </w:pPr>
      <w:proofErr w:type="spellStart"/>
      <w:r w:rsidRPr="00887D8B">
        <w:rPr>
          <w:rFonts w:asciiTheme="minorHAnsi" w:hAnsiTheme="minorHAnsi" w:cs="Arial"/>
          <w:sz w:val="22"/>
          <w:szCs w:val="22"/>
          <w:lang w:val="en-US"/>
        </w:rPr>
        <w:t>Bariola</w:t>
      </w:r>
      <w:proofErr w:type="spellEnd"/>
      <w:r w:rsidRPr="00887D8B">
        <w:rPr>
          <w:rFonts w:asciiTheme="minorHAnsi" w:hAnsiTheme="minorHAnsi" w:cs="Arial"/>
          <w:sz w:val="22"/>
          <w:szCs w:val="22"/>
          <w:lang w:val="en-US"/>
        </w:rPr>
        <w:t xml:space="preserve">, BA., et al. (2015). Demographic and Psychosocial Factors Associated With Psychological Distress and Resilience Among Transgender Individuals. </w:t>
      </w:r>
      <w:r w:rsidRPr="00887D8B">
        <w:rPr>
          <w:rFonts w:asciiTheme="minorHAnsi" w:hAnsiTheme="minorHAnsi" w:cs="Arial"/>
          <w:i/>
          <w:iCs/>
          <w:sz w:val="22"/>
          <w:szCs w:val="22"/>
          <w:lang w:val="en-US"/>
        </w:rPr>
        <w:t xml:space="preserve">The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i/>
          <w:iCs/>
          <w:sz w:val="22"/>
          <w:szCs w:val="22"/>
          <w:lang w:val="en-US"/>
        </w:rPr>
        <w:t xml:space="preserve">American Journal of Public Health.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proofErr w:type="spellStart"/>
      <w:r w:rsidRPr="00887D8B">
        <w:rPr>
          <w:rFonts w:asciiTheme="minorHAnsi" w:hAnsiTheme="minorHAnsi" w:cs="Arial"/>
          <w:sz w:val="22"/>
          <w:szCs w:val="22"/>
          <w:lang w:val="en-US"/>
        </w:rPr>
        <w:t>Bokting</w:t>
      </w:r>
      <w:proofErr w:type="spellEnd"/>
      <w:r w:rsidRPr="00887D8B">
        <w:rPr>
          <w:rFonts w:asciiTheme="minorHAnsi" w:hAnsiTheme="minorHAnsi" w:cs="Arial"/>
          <w:sz w:val="22"/>
          <w:szCs w:val="22"/>
          <w:lang w:val="en-US"/>
        </w:rPr>
        <w:t xml:space="preserve">, W., Miner, MH., Swinburne Romine, RE., Hamilton, A., Coleman, E. (2013). Stigma, Mental Health, and Resilience in an Online Sample of the US Transgender Population. </w:t>
      </w:r>
      <w:r w:rsidRPr="00887D8B">
        <w:rPr>
          <w:rFonts w:asciiTheme="minorHAnsi" w:hAnsiTheme="minorHAnsi" w:cs="Arial"/>
          <w:i/>
          <w:iCs/>
          <w:sz w:val="22"/>
          <w:szCs w:val="22"/>
          <w:lang w:val="en-US"/>
        </w:rPr>
        <w:t xml:space="preserve">American Journal of Public Health.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Borg, L. (2018). Transgender Article Removed at Brown Brings Controversy. </w:t>
      </w:r>
      <w:r w:rsidRPr="00887D8B">
        <w:rPr>
          <w:rFonts w:asciiTheme="minorHAnsi" w:hAnsiTheme="minorHAnsi" w:cs="Arial"/>
          <w:i/>
          <w:iCs/>
          <w:sz w:val="22"/>
          <w:szCs w:val="22"/>
          <w:lang w:val="en-US"/>
        </w:rPr>
        <w:t xml:space="preserve">Providence Journal. </w:t>
      </w:r>
    </w:p>
    <w:p w:rsidR="00925360" w:rsidRPr="00887D8B" w:rsidRDefault="00925360" w:rsidP="00F20900">
      <w:pPr>
        <w:pStyle w:val="Default"/>
        <w:rPr>
          <w:rFonts w:asciiTheme="minorHAnsi" w:hAnsiTheme="minorHAnsi" w:cs="Arial"/>
          <w:sz w:val="22"/>
          <w:szCs w:val="22"/>
          <w:lang w:val="en-US"/>
        </w:rPr>
      </w:pPr>
    </w:p>
    <w:p w:rsidR="00F20900" w:rsidRPr="001E5773" w:rsidRDefault="00F20900" w:rsidP="00F20900">
      <w:pPr>
        <w:pStyle w:val="Default"/>
        <w:rPr>
          <w:rFonts w:asciiTheme="minorHAnsi" w:hAnsiTheme="minorHAnsi" w:cs="Arial"/>
          <w:sz w:val="22"/>
          <w:szCs w:val="22"/>
        </w:rPr>
      </w:pPr>
      <w:r w:rsidRPr="00887D8B">
        <w:rPr>
          <w:rFonts w:asciiTheme="minorHAnsi" w:hAnsiTheme="minorHAnsi" w:cs="Arial"/>
          <w:sz w:val="22"/>
          <w:szCs w:val="22"/>
          <w:lang w:val="en-US"/>
        </w:rPr>
        <w:t xml:space="preserve">Cornell Chronicle. (2018). Analysis Finds Strong Consensus on Effectiveness of Gender Transition Treatment. </w:t>
      </w:r>
      <w:hyperlink r:id="rId15" w:history="1">
        <w:r w:rsidR="00925360" w:rsidRPr="001E5773">
          <w:rPr>
            <w:rStyle w:val="Hyperkobling"/>
            <w:rFonts w:asciiTheme="minorHAnsi" w:hAnsiTheme="minorHAnsi" w:cs="Arial"/>
            <w:sz w:val="22"/>
            <w:szCs w:val="22"/>
          </w:rPr>
          <w:t>https://news.cornell.edu/stories/2018/04/analysis-finds-strong-consensus-effectiveness-gender-transition-treatment</w:t>
        </w:r>
      </w:hyperlink>
    </w:p>
    <w:p w:rsidR="00925360" w:rsidRPr="001E5773" w:rsidRDefault="00925360" w:rsidP="00F20900">
      <w:pPr>
        <w:pStyle w:val="Default"/>
        <w:rPr>
          <w:rFonts w:asciiTheme="minorHAnsi" w:hAnsiTheme="minorHAnsi" w:cs="Arial"/>
          <w:sz w:val="22"/>
          <w:szCs w:val="22"/>
        </w:rPr>
      </w:pPr>
    </w:p>
    <w:p w:rsidR="00F20900" w:rsidRPr="00887D8B" w:rsidRDefault="00F20900" w:rsidP="00F20900">
      <w:pPr>
        <w:pStyle w:val="Default"/>
        <w:rPr>
          <w:rFonts w:asciiTheme="minorHAnsi" w:hAnsiTheme="minorHAnsi" w:cs="Arial"/>
          <w:sz w:val="22"/>
          <w:szCs w:val="22"/>
          <w:lang w:val="en-US"/>
        </w:rPr>
      </w:pPr>
      <w:proofErr w:type="spellStart"/>
      <w:r w:rsidRPr="00887D8B">
        <w:rPr>
          <w:rFonts w:asciiTheme="minorHAnsi" w:hAnsiTheme="minorHAnsi" w:cs="Arial"/>
          <w:sz w:val="22"/>
          <w:szCs w:val="22"/>
          <w:lang w:val="en-US"/>
        </w:rPr>
        <w:t>Durwood</w:t>
      </w:r>
      <w:proofErr w:type="spellEnd"/>
      <w:r w:rsidRPr="00887D8B">
        <w:rPr>
          <w:rFonts w:asciiTheme="minorHAnsi" w:hAnsiTheme="minorHAnsi" w:cs="Arial"/>
          <w:sz w:val="22"/>
          <w:szCs w:val="22"/>
          <w:lang w:val="en-US"/>
        </w:rPr>
        <w:t xml:space="preserve">, L., McLaughlin, KA, Olson, KR. (2017). Mental Health and Self-Worth in Socially Transitioned Transgender Youth </w:t>
      </w:r>
      <w:r w:rsidRPr="00887D8B">
        <w:rPr>
          <w:rFonts w:asciiTheme="minorHAnsi" w:hAnsiTheme="minorHAnsi" w:cs="Arial"/>
          <w:i/>
          <w:iCs/>
          <w:sz w:val="22"/>
          <w:szCs w:val="22"/>
          <w:lang w:val="en-US"/>
        </w:rPr>
        <w:t xml:space="preserve">Journal of the American Academy of Child and Adolescent Psychiatry. </w:t>
      </w:r>
    </w:p>
    <w:p w:rsidR="0092536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H</w:t>
      </w:r>
    </w:p>
    <w:p w:rsidR="00925360" w:rsidRPr="00887D8B" w:rsidRDefault="00F20900" w:rsidP="00F20900">
      <w:pPr>
        <w:pStyle w:val="Default"/>
        <w:rPr>
          <w:rFonts w:asciiTheme="minorHAnsi" w:hAnsiTheme="minorHAnsi" w:cs="Arial"/>
          <w:sz w:val="22"/>
          <w:szCs w:val="22"/>
          <w:lang w:val="en-US"/>
        </w:rPr>
      </w:pPr>
      <w:proofErr w:type="spellStart"/>
      <w:r w:rsidRPr="00887D8B">
        <w:rPr>
          <w:rFonts w:asciiTheme="minorHAnsi" w:hAnsiTheme="minorHAnsi" w:cs="Arial"/>
          <w:sz w:val="22"/>
          <w:szCs w:val="22"/>
          <w:lang w:val="en-US"/>
        </w:rPr>
        <w:t>idalgo</w:t>
      </w:r>
      <w:proofErr w:type="spellEnd"/>
      <w:r w:rsidRPr="00887D8B">
        <w:rPr>
          <w:rFonts w:asciiTheme="minorHAnsi" w:hAnsiTheme="minorHAnsi" w:cs="Arial"/>
          <w:sz w:val="22"/>
          <w:szCs w:val="22"/>
          <w:lang w:val="en-US"/>
        </w:rPr>
        <w:t xml:space="preserve">, MA., </w:t>
      </w:r>
      <w:proofErr w:type="spellStart"/>
      <w:r w:rsidRPr="00887D8B">
        <w:rPr>
          <w:rFonts w:asciiTheme="minorHAnsi" w:hAnsiTheme="minorHAnsi" w:cs="Arial"/>
          <w:sz w:val="22"/>
          <w:szCs w:val="22"/>
          <w:lang w:val="en-US"/>
        </w:rPr>
        <w:t>Ehrensaft</w:t>
      </w:r>
      <w:proofErr w:type="spellEnd"/>
      <w:r w:rsidRPr="00887D8B">
        <w:rPr>
          <w:rFonts w:asciiTheme="minorHAnsi" w:hAnsiTheme="minorHAnsi" w:cs="Arial"/>
          <w:sz w:val="22"/>
          <w:szCs w:val="22"/>
          <w:lang w:val="en-US"/>
        </w:rPr>
        <w:t xml:space="preserve">, D., </w:t>
      </w:r>
      <w:proofErr w:type="spellStart"/>
      <w:r w:rsidRPr="00887D8B">
        <w:rPr>
          <w:rFonts w:asciiTheme="minorHAnsi" w:hAnsiTheme="minorHAnsi" w:cs="Arial"/>
          <w:sz w:val="22"/>
          <w:szCs w:val="22"/>
          <w:lang w:val="en-US"/>
        </w:rPr>
        <w:t>Tishelman</w:t>
      </w:r>
      <w:proofErr w:type="spellEnd"/>
      <w:r w:rsidRPr="00887D8B">
        <w:rPr>
          <w:rFonts w:asciiTheme="minorHAnsi" w:hAnsiTheme="minorHAnsi" w:cs="Arial"/>
          <w:sz w:val="22"/>
          <w:szCs w:val="22"/>
          <w:lang w:val="en-US"/>
        </w:rPr>
        <w:t xml:space="preserve">, AC, Clark, LF, </w:t>
      </w:r>
      <w:proofErr w:type="spellStart"/>
      <w:r w:rsidRPr="00887D8B">
        <w:rPr>
          <w:rFonts w:asciiTheme="minorHAnsi" w:hAnsiTheme="minorHAnsi" w:cs="Arial"/>
          <w:sz w:val="22"/>
          <w:szCs w:val="22"/>
          <w:lang w:val="en-US"/>
        </w:rPr>
        <w:t>Garofalo</w:t>
      </w:r>
      <w:proofErr w:type="spellEnd"/>
      <w:r w:rsidRPr="00887D8B">
        <w:rPr>
          <w:rFonts w:asciiTheme="minorHAnsi" w:hAnsiTheme="minorHAnsi" w:cs="Arial"/>
          <w:sz w:val="22"/>
          <w:szCs w:val="22"/>
          <w:lang w:val="en-US"/>
        </w:rPr>
        <w:t xml:space="preserve">, R., Rosenthal, SR., </w:t>
      </w:r>
      <w:proofErr w:type="spellStart"/>
      <w:r w:rsidRPr="00887D8B">
        <w:rPr>
          <w:rFonts w:asciiTheme="minorHAnsi" w:hAnsiTheme="minorHAnsi" w:cs="Arial"/>
          <w:sz w:val="22"/>
          <w:szCs w:val="22"/>
          <w:lang w:val="en-US"/>
        </w:rPr>
        <w:t>Spack</w:t>
      </w:r>
      <w:proofErr w:type="spellEnd"/>
      <w:r w:rsidRPr="00887D8B">
        <w:rPr>
          <w:rFonts w:asciiTheme="minorHAnsi" w:hAnsiTheme="minorHAnsi" w:cs="Arial"/>
          <w:sz w:val="22"/>
          <w:szCs w:val="22"/>
          <w:lang w:val="en-US"/>
        </w:rPr>
        <w:t xml:space="preserve">, NP, </w:t>
      </w:r>
      <w:proofErr w:type="spellStart"/>
      <w:r w:rsidRPr="00887D8B">
        <w:rPr>
          <w:rFonts w:asciiTheme="minorHAnsi" w:hAnsiTheme="minorHAnsi" w:cs="Arial"/>
          <w:sz w:val="22"/>
          <w:szCs w:val="22"/>
          <w:lang w:val="en-US"/>
        </w:rPr>
        <w:t>Olson,J</w:t>
      </w:r>
      <w:proofErr w:type="spellEnd"/>
      <w:r w:rsidRPr="00887D8B">
        <w:rPr>
          <w:rFonts w:asciiTheme="minorHAnsi" w:hAnsiTheme="minorHAnsi" w:cs="Arial"/>
          <w:sz w:val="22"/>
          <w:szCs w:val="22"/>
          <w:lang w:val="en-US"/>
        </w:rPr>
        <w:t xml:space="preserve">. (2013). The Gender Affirmative Model: What We Know and </w:t>
      </w: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What We Aim to Learn. Human Development.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Klein, A, &amp; </w:t>
      </w:r>
      <w:proofErr w:type="spellStart"/>
      <w:r w:rsidRPr="00887D8B">
        <w:rPr>
          <w:rFonts w:asciiTheme="minorHAnsi" w:hAnsiTheme="minorHAnsi" w:cs="Arial"/>
          <w:sz w:val="22"/>
          <w:szCs w:val="22"/>
          <w:lang w:val="en-US"/>
        </w:rPr>
        <w:t>Golub</w:t>
      </w:r>
      <w:proofErr w:type="spellEnd"/>
      <w:r w:rsidRPr="00887D8B">
        <w:rPr>
          <w:rFonts w:asciiTheme="minorHAnsi" w:hAnsiTheme="minorHAnsi" w:cs="Arial"/>
          <w:sz w:val="22"/>
          <w:szCs w:val="22"/>
          <w:lang w:val="en-US"/>
        </w:rPr>
        <w:t xml:space="preserve">, SA. (2016). Family Rejection as a Predictor of Suicide Attempts and Substance Misuse Among Transgender and Gender Nonconforming Adults. </w:t>
      </w:r>
      <w:r w:rsidRPr="00887D8B">
        <w:rPr>
          <w:rFonts w:asciiTheme="minorHAnsi" w:hAnsiTheme="minorHAnsi" w:cs="Arial"/>
          <w:i/>
          <w:iCs/>
          <w:sz w:val="22"/>
          <w:szCs w:val="22"/>
          <w:lang w:val="en-US"/>
        </w:rPr>
        <w:t xml:space="preserve">LGBT Health.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Littman, L. (2018). Rapid-Onset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in Adolescents and Young Adults: A Study of Parental Reports. </w:t>
      </w:r>
      <w:r w:rsidRPr="00887D8B">
        <w:rPr>
          <w:rFonts w:asciiTheme="minorHAnsi" w:hAnsiTheme="minorHAnsi" w:cs="Arial"/>
          <w:i/>
          <w:iCs/>
          <w:sz w:val="22"/>
          <w:szCs w:val="22"/>
          <w:lang w:val="en-US"/>
        </w:rPr>
        <w:t xml:space="preserve">PLOS One. </w:t>
      </w:r>
    </w:p>
    <w:p w:rsidR="00925360" w:rsidRPr="00887D8B" w:rsidRDefault="00925360" w:rsidP="00F20900">
      <w:pPr>
        <w:pStyle w:val="Default"/>
        <w:rPr>
          <w:rFonts w:asciiTheme="minorHAnsi" w:hAnsiTheme="minorHAnsi" w:cs="Arial"/>
          <w:sz w:val="22"/>
          <w:szCs w:val="22"/>
          <w:lang w:val="en-US"/>
        </w:rPr>
      </w:pPr>
    </w:p>
    <w:p w:rsidR="00F20900" w:rsidRPr="00887D8B" w:rsidRDefault="00F20900" w:rsidP="00F2090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Lopez, X., et al. (2016). Statement on Gender Affirmative Approach to Care from the Pediatric Endocrine Society Special Interest Group on Transgender Health. </w:t>
      </w:r>
      <w:r w:rsidRPr="00887D8B">
        <w:rPr>
          <w:rFonts w:asciiTheme="minorHAnsi" w:hAnsiTheme="minorHAnsi" w:cs="Arial"/>
          <w:i/>
          <w:iCs/>
          <w:sz w:val="22"/>
          <w:szCs w:val="22"/>
          <w:lang w:val="en-US"/>
        </w:rPr>
        <w:t xml:space="preserve">Pediatric Endocrine Society Transgender Health Special Interest Group. </w:t>
      </w:r>
    </w:p>
    <w:p w:rsidR="00925360" w:rsidRPr="00887D8B" w:rsidRDefault="00925360" w:rsidP="00F20900">
      <w:pPr>
        <w:pStyle w:val="Default"/>
        <w:rPr>
          <w:rFonts w:asciiTheme="minorHAnsi" w:hAnsiTheme="minorHAnsi" w:cs="Arial"/>
          <w:sz w:val="22"/>
          <w:szCs w:val="22"/>
          <w:lang w:val="en-US"/>
        </w:rPr>
      </w:pPr>
    </w:p>
    <w:p w:rsidR="00F20900" w:rsidRDefault="00F20900" w:rsidP="00F2090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Olson-Kennedy, J., </w:t>
      </w:r>
      <w:proofErr w:type="spellStart"/>
      <w:r w:rsidRPr="00887D8B">
        <w:rPr>
          <w:rFonts w:asciiTheme="minorHAnsi" w:hAnsiTheme="minorHAnsi" w:cs="Arial"/>
          <w:sz w:val="22"/>
          <w:szCs w:val="22"/>
          <w:lang w:val="en-US"/>
        </w:rPr>
        <w:t>Warus</w:t>
      </w:r>
      <w:proofErr w:type="spellEnd"/>
      <w:r w:rsidRPr="00887D8B">
        <w:rPr>
          <w:rFonts w:asciiTheme="minorHAnsi" w:hAnsiTheme="minorHAnsi" w:cs="Arial"/>
          <w:sz w:val="22"/>
          <w:szCs w:val="22"/>
          <w:lang w:val="en-US"/>
        </w:rPr>
        <w:t xml:space="preserve">, J., </w:t>
      </w:r>
      <w:proofErr w:type="spellStart"/>
      <w:r w:rsidRPr="00887D8B">
        <w:rPr>
          <w:rFonts w:asciiTheme="minorHAnsi" w:hAnsiTheme="minorHAnsi" w:cs="Arial"/>
          <w:sz w:val="22"/>
          <w:szCs w:val="22"/>
          <w:lang w:val="en-US"/>
        </w:rPr>
        <w:t>Okonta</w:t>
      </w:r>
      <w:proofErr w:type="spellEnd"/>
      <w:r w:rsidRPr="00887D8B">
        <w:rPr>
          <w:rFonts w:asciiTheme="minorHAnsi" w:hAnsiTheme="minorHAnsi" w:cs="Arial"/>
          <w:sz w:val="22"/>
          <w:szCs w:val="22"/>
          <w:lang w:val="en-US"/>
        </w:rPr>
        <w:t xml:space="preserve">, V. (2018). Chest Reconstruction and Chest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in </w:t>
      </w:r>
      <w:proofErr w:type="spellStart"/>
      <w:r w:rsidRPr="00887D8B">
        <w:rPr>
          <w:rFonts w:asciiTheme="minorHAnsi" w:hAnsiTheme="minorHAnsi" w:cs="Arial"/>
          <w:sz w:val="22"/>
          <w:szCs w:val="22"/>
          <w:lang w:val="en-US"/>
        </w:rPr>
        <w:t>Transmasculine</w:t>
      </w:r>
      <w:proofErr w:type="spellEnd"/>
      <w:r w:rsidRPr="00887D8B">
        <w:rPr>
          <w:rFonts w:asciiTheme="minorHAnsi" w:hAnsiTheme="minorHAnsi" w:cs="Arial"/>
          <w:sz w:val="22"/>
          <w:szCs w:val="22"/>
          <w:lang w:val="en-US"/>
        </w:rPr>
        <w:t xml:space="preserve"> Minors and Young Adults - Comparisons of Nonsurgical and Postsurgical Cohorts. </w:t>
      </w:r>
      <w:r w:rsidRPr="00887D8B">
        <w:rPr>
          <w:rFonts w:asciiTheme="minorHAnsi" w:hAnsiTheme="minorHAnsi" w:cs="Arial"/>
          <w:i/>
          <w:iCs/>
          <w:sz w:val="22"/>
          <w:szCs w:val="22"/>
          <w:lang w:val="en-US"/>
        </w:rPr>
        <w:t xml:space="preserve">Journal of the American Medical Association. </w:t>
      </w:r>
      <w:hyperlink r:id="rId16" w:history="1">
        <w:r w:rsidR="00887D8B" w:rsidRPr="00790F5A">
          <w:rPr>
            <w:rStyle w:val="Hyperkobling"/>
            <w:rFonts w:asciiTheme="minorHAnsi" w:hAnsiTheme="minorHAnsi" w:cs="Arial"/>
            <w:iCs/>
            <w:sz w:val="22"/>
            <w:szCs w:val="22"/>
            <w:lang w:val="en-US"/>
          </w:rPr>
          <w:t>http://pm.amegroups.com/article/view/4496/5446</w:t>
        </w:r>
      </w:hyperlink>
    </w:p>
    <w:p w:rsidR="00887D8B" w:rsidRPr="00887D8B" w:rsidRDefault="00887D8B" w:rsidP="00F20900">
      <w:pPr>
        <w:pStyle w:val="Default"/>
        <w:rPr>
          <w:rFonts w:asciiTheme="minorHAnsi" w:hAnsiTheme="minorHAnsi" w:cs="Arial"/>
          <w:sz w:val="22"/>
          <w:szCs w:val="22"/>
          <w:lang w:val="en-US"/>
        </w:rPr>
      </w:pPr>
    </w:p>
    <w:p w:rsidR="00925360" w:rsidRPr="00887D8B" w:rsidRDefault="00925360" w:rsidP="00F20900">
      <w:pPr>
        <w:pStyle w:val="Default"/>
        <w:rPr>
          <w:rFonts w:asciiTheme="minorHAnsi" w:hAnsiTheme="minorHAnsi" w:cs="Arial"/>
          <w:sz w:val="22"/>
          <w:szCs w:val="22"/>
          <w:lang w:val="en-US"/>
        </w:rPr>
      </w:pPr>
    </w:p>
    <w:p w:rsidR="00F20900" w:rsidRPr="001E5773" w:rsidRDefault="00F20900" w:rsidP="00F2090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Olson, KR, </w:t>
      </w:r>
      <w:proofErr w:type="spellStart"/>
      <w:r w:rsidRPr="00887D8B">
        <w:rPr>
          <w:rFonts w:asciiTheme="minorHAnsi" w:hAnsiTheme="minorHAnsi" w:cs="Arial"/>
          <w:sz w:val="22"/>
          <w:szCs w:val="22"/>
          <w:lang w:val="en-US"/>
        </w:rPr>
        <w:t>Durwood</w:t>
      </w:r>
      <w:proofErr w:type="spellEnd"/>
      <w:r w:rsidRPr="00887D8B">
        <w:rPr>
          <w:rFonts w:asciiTheme="minorHAnsi" w:hAnsiTheme="minorHAnsi" w:cs="Arial"/>
          <w:sz w:val="22"/>
          <w:szCs w:val="22"/>
          <w:lang w:val="en-US"/>
        </w:rPr>
        <w:t xml:space="preserve">, L, </w:t>
      </w:r>
      <w:proofErr w:type="spellStart"/>
      <w:r w:rsidRPr="00887D8B">
        <w:rPr>
          <w:rFonts w:asciiTheme="minorHAnsi" w:hAnsiTheme="minorHAnsi" w:cs="Arial"/>
          <w:sz w:val="22"/>
          <w:szCs w:val="22"/>
          <w:lang w:val="en-US"/>
        </w:rPr>
        <w:t>DeMeules</w:t>
      </w:r>
      <w:proofErr w:type="spellEnd"/>
      <w:r w:rsidRPr="00887D8B">
        <w:rPr>
          <w:rFonts w:asciiTheme="minorHAnsi" w:hAnsiTheme="minorHAnsi" w:cs="Arial"/>
          <w:sz w:val="22"/>
          <w:szCs w:val="22"/>
          <w:lang w:val="en-US"/>
        </w:rPr>
        <w:t xml:space="preserve">, M, McLaughlin, KA. (2016). Mental Health of Transgender Children Who Are Supported in Their Identities. </w:t>
      </w:r>
      <w:r w:rsidRPr="001E5773">
        <w:rPr>
          <w:rFonts w:asciiTheme="minorHAnsi" w:hAnsiTheme="minorHAnsi" w:cs="Arial"/>
          <w:i/>
          <w:iCs/>
          <w:sz w:val="22"/>
          <w:szCs w:val="22"/>
          <w:lang w:val="en-US"/>
        </w:rPr>
        <w:t>Pediatrics.</w:t>
      </w:r>
    </w:p>
    <w:p w:rsidR="00925360" w:rsidRPr="001E5773" w:rsidRDefault="00925360" w:rsidP="00F20900">
      <w:pPr>
        <w:pStyle w:val="Default"/>
        <w:rPr>
          <w:rFonts w:asciiTheme="minorHAnsi" w:hAnsiTheme="minorHAnsi" w:cs="Arial"/>
          <w:i/>
          <w:iCs/>
          <w:sz w:val="22"/>
          <w:szCs w:val="22"/>
          <w:lang w:val="en-US"/>
        </w:rPr>
      </w:pPr>
    </w:p>
    <w:p w:rsidR="00925360" w:rsidRPr="00887D8B" w:rsidRDefault="00925360" w:rsidP="00925360">
      <w:pPr>
        <w:pStyle w:val="Default"/>
        <w:rPr>
          <w:rFonts w:asciiTheme="minorHAnsi" w:hAnsiTheme="minorHAnsi" w:cs="Arial"/>
          <w:i/>
          <w:iCs/>
          <w:sz w:val="22"/>
          <w:szCs w:val="22"/>
          <w:lang w:val="en-US"/>
        </w:rPr>
      </w:pPr>
      <w:proofErr w:type="spellStart"/>
      <w:r w:rsidRPr="00887D8B">
        <w:rPr>
          <w:rFonts w:asciiTheme="minorHAnsi" w:hAnsiTheme="minorHAnsi" w:cs="Arial"/>
          <w:sz w:val="22"/>
          <w:szCs w:val="22"/>
          <w:lang w:val="en-US"/>
        </w:rPr>
        <w:t>Pyne</w:t>
      </w:r>
      <w:proofErr w:type="spellEnd"/>
      <w:r w:rsidRPr="00887D8B">
        <w:rPr>
          <w:rFonts w:asciiTheme="minorHAnsi" w:hAnsiTheme="minorHAnsi" w:cs="Arial"/>
          <w:sz w:val="22"/>
          <w:szCs w:val="22"/>
          <w:lang w:val="en-US"/>
        </w:rPr>
        <w:t xml:space="preserve">, J. (2016). “Parenting Is Not a Job ... It’s a Relationship”: Recognition and Relational Knowledge Among Parents of Gender Non-conforming Children. </w:t>
      </w:r>
      <w:r w:rsidRPr="00887D8B">
        <w:rPr>
          <w:rFonts w:asciiTheme="minorHAnsi" w:hAnsiTheme="minorHAnsi" w:cs="Arial"/>
          <w:i/>
          <w:iCs/>
          <w:sz w:val="22"/>
          <w:szCs w:val="22"/>
          <w:lang w:val="en-US"/>
        </w:rPr>
        <w:t xml:space="preserve">Journal of Progressive Human Services.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Riley , E.A., </w:t>
      </w:r>
      <w:proofErr w:type="spellStart"/>
      <w:r w:rsidRPr="00887D8B">
        <w:rPr>
          <w:rFonts w:asciiTheme="minorHAnsi" w:hAnsiTheme="minorHAnsi" w:cs="Arial"/>
          <w:sz w:val="22"/>
          <w:szCs w:val="22"/>
          <w:lang w:val="en-US"/>
        </w:rPr>
        <w:t>Sitharthan</w:t>
      </w:r>
      <w:proofErr w:type="spellEnd"/>
      <w:r w:rsidRPr="00887D8B">
        <w:rPr>
          <w:rFonts w:asciiTheme="minorHAnsi" w:hAnsiTheme="minorHAnsi" w:cs="Arial"/>
          <w:sz w:val="22"/>
          <w:szCs w:val="22"/>
          <w:lang w:val="en-US"/>
        </w:rPr>
        <w:t xml:space="preserve">, G, Clemson, L, &amp; Diamond, M. (2011). The Needs of Gender-Variant Children and Their Parents: A Parent Survey. </w:t>
      </w:r>
      <w:r w:rsidRPr="00887D8B">
        <w:rPr>
          <w:rFonts w:asciiTheme="minorHAnsi" w:hAnsiTheme="minorHAnsi" w:cs="Arial"/>
          <w:i/>
          <w:iCs/>
          <w:sz w:val="22"/>
          <w:szCs w:val="22"/>
          <w:lang w:val="en-US"/>
        </w:rPr>
        <w:t xml:space="preserve">International Journal of Sexual Health.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Roberts, AL., Rosario, M., Corliss, HL., </w:t>
      </w:r>
      <w:proofErr w:type="spellStart"/>
      <w:r w:rsidRPr="00887D8B">
        <w:rPr>
          <w:rFonts w:asciiTheme="minorHAnsi" w:hAnsiTheme="minorHAnsi" w:cs="Arial"/>
          <w:sz w:val="22"/>
          <w:szCs w:val="22"/>
          <w:lang w:val="en-US"/>
        </w:rPr>
        <w:t>Coenen</w:t>
      </w:r>
      <w:proofErr w:type="spellEnd"/>
      <w:r w:rsidRPr="00887D8B">
        <w:rPr>
          <w:rFonts w:asciiTheme="minorHAnsi" w:hAnsiTheme="minorHAnsi" w:cs="Arial"/>
          <w:sz w:val="22"/>
          <w:szCs w:val="22"/>
          <w:lang w:val="en-US"/>
        </w:rPr>
        <w:t xml:space="preserve">, KC., Austin, SB. (2012). </w:t>
      </w:r>
    </w:p>
    <w:p w:rsidR="00925360" w:rsidRPr="00887D8B" w:rsidRDefault="00925360" w:rsidP="0092536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Childhood Gender Nonconformity: A Risk Indicator for Childhood Abuse and Posttraumatic Stress in Youth. </w:t>
      </w:r>
      <w:r w:rsidRPr="00887D8B">
        <w:rPr>
          <w:rFonts w:asciiTheme="minorHAnsi" w:hAnsiTheme="minorHAnsi" w:cs="Arial"/>
          <w:i/>
          <w:iCs/>
          <w:sz w:val="22"/>
          <w:szCs w:val="22"/>
          <w:lang w:val="en-US"/>
        </w:rPr>
        <w:t xml:space="preserve">Pediatrics.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Russell, TR., Pollitt, AM., Li, G., Grossman, AH. (2018). Chosen Name Use Is Linked to Reduced Depressive Symptoms, Suicidal Ideation, and Suicidal Behavior Among Transgender Youth. </w:t>
      </w:r>
      <w:r w:rsidRPr="00887D8B">
        <w:rPr>
          <w:rFonts w:asciiTheme="minorHAnsi" w:hAnsiTheme="minorHAnsi" w:cs="Arial"/>
          <w:i/>
          <w:iCs/>
          <w:sz w:val="22"/>
          <w:szCs w:val="22"/>
          <w:lang w:val="en-US"/>
        </w:rPr>
        <w:t xml:space="preserve">Family Relations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sz w:val="22"/>
          <w:szCs w:val="22"/>
        </w:rPr>
      </w:pPr>
      <w:proofErr w:type="spellStart"/>
      <w:r w:rsidRPr="00887D8B">
        <w:rPr>
          <w:rFonts w:asciiTheme="minorHAnsi" w:hAnsiTheme="minorHAnsi" w:cs="Arial"/>
          <w:sz w:val="22"/>
          <w:szCs w:val="22"/>
          <w:lang w:val="en-US"/>
        </w:rPr>
        <w:t>Serano</w:t>
      </w:r>
      <w:proofErr w:type="spellEnd"/>
      <w:r w:rsidRPr="00887D8B">
        <w:rPr>
          <w:rFonts w:asciiTheme="minorHAnsi" w:hAnsiTheme="minorHAnsi" w:cs="Arial"/>
          <w:sz w:val="22"/>
          <w:szCs w:val="22"/>
          <w:lang w:val="en-US"/>
        </w:rPr>
        <w:t xml:space="preserve">, J. (2018). Everything You Need to Know About Rapid 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w:t>
      </w:r>
      <w:r w:rsidRPr="00887D8B">
        <w:rPr>
          <w:rFonts w:asciiTheme="minorHAnsi" w:hAnsiTheme="minorHAnsi" w:cs="Arial"/>
          <w:i/>
          <w:iCs/>
          <w:sz w:val="22"/>
          <w:szCs w:val="22"/>
        </w:rPr>
        <w:t>Medium.com</w:t>
      </w:r>
      <w:r w:rsidRPr="00887D8B">
        <w:rPr>
          <w:rFonts w:asciiTheme="minorHAnsi" w:hAnsiTheme="minorHAnsi" w:cs="Arial"/>
          <w:sz w:val="22"/>
          <w:szCs w:val="22"/>
        </w:rPr>
        <w:t xml:space="preserve">. </w:t>
      </w:r>
    </w:p>
    <w:p w:rsidR="00925360" w:rsidRPr="00887D8B" w:rsidRDefault="00925360" w:rsidP="00925360">
      <w:pPr>
        <w:pStyle w:val="Default"/>
        <w:rPr>
          <w:rFonts w:asciiTheme="minorHAnsi" w:hAnsiTheme="minorHAnsi" w:cs="Arial"/>
          <w:sz w:val="22"/>
          <w:szCs w:val="22"/>
        </w:rPr>
      </w:pPr>
    </w:p>
    <w:p w:rsidR="00925360" w:rsidRPr="00887D8B" w:rsidRDefault="00925360" w:rsidP="00925360">
      <w:pPr>
        <w:pStyle w:val="Default"/>
        <w:rPr>
          <w:rFonts w:asciiTheme="minorHAnsi" w:hAnsiTheme="minorHAnsi" w:cs="Arial"/>
          <w:i/>
          <w:iCs/>
          <w:sz w:val="22"/>
          <w:szCs w:val="22"/>
          <w:lang w:val="en-US"/>
        </w:rPr>
      </w:pPr>
      <w:r w:rsidRPr="00887D8B">
        <w:rPr>
          <w:rFonts w:asciiTheme="minorHAnsi" w:hAnsiTheme="minorHAnsi" w:cs="Arial"/>
          <w:sz w:val="22"/>
          <w:szCs w:val="22"/>
        </w:rPr>
        <w:t xml:space="preserve">Snapp, SD., Watson, RJ., Russell, ST., Diaz, RM., &amp; Ryan, C. (2015). </w:t>
      </w:r>
      <w:r w:rsidRPr="00887D8B">
        <w:rPr>
          <w:rFonts w:asciiTheme="minorHAnsi" w:hAnsiTheme="minorHAnsi" w:cs="Arial"/>
          <w:sz w:val="22"/>
          <w:szCs w:val="22"/>
          <w:lang w:val="en-US"/>
        </w:rPr>
        <w:t xml:space="preserve">Social Support Networks for LGBT Young Adults: Low Cost Strategies for Positive Adjustment. </w:t>
      </w:r>
      <w:r w:rsidRPr="00887D8B">
        <w:rPr>
          <w:rFonts w:asciiTheme="minorHAnsi" w:hAnsiTheme="minorHAnsi" w:cs="Arial"/>
          <w:i/>
          <w:iCs/>
          <w:sz w:val="22"/>
          <w:szCs w:val="22"/>
          <w:lang w:val="en-US"/>
        </w:rPr>
        <w:t xml:space="preserve">Family Relations.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Stein, F. (2017). AAP Statement in Support of Transgender Children, Adolescents, and Young Adults. </w:t>
      </w:r>
      <w:r w:rsidRPr="00887D8B">
        <w:rPr>
          <w:rFonts w:asciiTheme="minorHAnsi" w:hAnsiTheme="minorHAnsi" w:cs="Arial"/>
          <w:i/>
          <w:iCs/>
          <w:sz w:val="22"/>
          <w:szCs w:val="22"/>
          <w:lang w:val="en-US"/>
        </w:rPr>
        <w:t xml:space="preserve">The American Academy of Pediatrics. </w:t>
      </w:r>
    </w:p>
    <w:p w:rsidR="00925360" w:rsidRPr="00887D8B" w:rsidRDefault="00925360" w:rsidP="00925360">
      <w:pPr>
        <w:pStyle w:val="Default"/>
        <w:rPr>
          <w:rFonts w:asciiTheme="minorHAnsi" w:hAnsiTheme="minorHAnsi" w:cs="Arial"/>
          <w:i/>
          <w:iCs/>
          <w:sz w:val="22"/>
          <w:szCs w:val="22"/>
          <w:lang w:val="en-US"/>
        </w:rPr>
      </w:pPr>
      <w:proofErr w:type="spellStart"/>
      <w:r w:rsidRPr="00887D8B">
        <w:rPr>
          <w:rFonts w:asciiTheme="minorHAnsi" w:hAnsiTheme="minorHAnsi" w:cs="Arial"/>
          <w:sz w:val="22"/>
          <w:szCs w:val="22"/>
          <w:lang w:val="en-US"/>
        </w:rPr>
        <w:t>Tannehill</w:t>
      </w:r>
      <w:proofErr w:type="spellEnd"/>
      <w:r w:rsidRPr="00887D8B">
        <w:rPr>
          <w:rFonts w:asciiTheme="minorHAnsi" w:hAnsiTheme="minorHAnsi" w:cs="Arial"/>
          <w:sz w:val="22"/>
          <w:szCs w:val="22"/>
          <w:lang w:val="en-US"/>
        </w:rPr>
        <w:t xml:space="preserve">, B. (2018). 'Rapid 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Is Biased Junk Science. </w:t>
      </w:r>
      <w:r w:rsidRPr="00887D8B">
        <w:rPr>
          <w:rFonts w:asciiTheme="minorHAnsi" w:hAnsiTheme="minorHAnsi" w:cs="Arial"/>
          <w:i/>
          <w:iCs/>
          <w:sz w:val="22"/>
          <w:szCs w:val="22"/>
          <w:lang w:val="en-US"/>
        </w:rPr>
        <w:t xml:space="preserve">Advocate.com. </w:t>
      </w:r>
    </w:p>
    <w:p w:rsidR="00925360" w:rsidRPr="00887D8B" w:rsidRDefault="00925360" w:rsidP="00925360">
      <w:pPr>
        <w:pStyle w:val="Default"/>
        <w:rPr>
          <w:rFonts w:asciiTheme="minorHAnsi" w:hAnsiTheme="minorHAnsi" w:cs="Arial"/>
          <w:sz w:val="22"/>
          <w:szCs w:val="22"/>
          <w:lang w:val="en-US"/>
        </w:rPr>
      </w:pPr>
    </w:p>
    <w:p w:rsidR="00925360" w:rsidRPr="00887D8B" w:rsidRDefault="00925360" w:rsidP="00925360">
      <w:pPr>
        <w:pStyle w:val="Default"/>
        <w:rPr>
          <w:rFonts w:asciiTheme="minorHAnsi" w:hAnsiTheme="minorHAnsi" w:cs="Arial"/>
          <w:i/>
          <w:iCs/>
          <w:sz w:val="22"/>
          <w:szCs w:val="22"/>
          <w:lang w:val="en-US"/>
        </w:rPr>
      </w:pPr>
      <w:r w:rsidRPr="00887D8B">
        <w:rPr>
          <w:rFonts w:asciiTheme="minorHAnsi" w:hAnsiTheme="minorHAnsi" w:cs="Arial"/>
          <w:sz w:val="22"/>
          <w:szCs w:val="22"/>
          <w:lang w:val="en-US"/>
        </w:rPr>
        <w:t xml:space="preserve">Travers, R, Bauer, G., </w:t>
      </w:r>
      <w:proofErr w:type="spellStart"/>
      <w:r w:rsidRPr="00887D8B">
        <w:rPr>
          <w:rFonts w:asciiTheme="minorHAnsi" w:hAnsiTheme="minorHAnsi" w:cs="Arial"/>
          <w:sz w:val="22"/>
          <w:szCs w:val="22"/>
          <w:lang w:val="en-US"/>
        </w:rPr>
        <w:t>Pyne</w:t>
      </w:r>
      <w:proofErr w:type="spellEnd"/>
      <w:r w:rsidRPr="00887D8B">
        <w:rPr>
          <w:rFonts w:asciiTheme="minorHAnsi" w:hAnsiTheme="minorHAnsi" w:cs="Arial"/>
          <w:sz w:val="22"/>
          <w:szCs w:val="22"/>
          <w:lang w:val="en-US"/>
        </w:rPr>
        <w:t xml:space="preserve">, J., Bradley, K., Gale, L., Papadimitriou, M. (2012). Impacts of Strong Parental Support for Trans Youth. </w:t>
      </w:r>
      <w:r w:rsidRPr="00887D8B">
        <w:rPr>
          <w:rFonts w:asciiTheme="minorHAnsi" w:hAnsiTheme="minorHAnsi" w:cs="Arial"/>
          <w:i/>
          <w:iCs/>
          <w:sz w:val="22"/>
          <w:szCs w:val="22"/>
          <w:lang w:val="en-US"/>
        </w:rPr>
        <w:t xml:space="preserve">Trans Pulse Project. </w:t>
      </w:r>
    </w:p>
    <w:p w:rsidR="00925360" w:rsidRPr="00887D8B" w:rsidRDefault="00925360" w:rsidP="00925360">
      <w:pPr>
        <w:pStyle w:val="Default"/>
        <w:rPr>
          <w:rFonts w:asciiTheme="minorHAnsi" w:hAnsiTheme="minorHAnsi" w:cs="Arial"/>
          <w:sz w:val="22"/>
          <w:szCs w:val="22"/>
          <w:lang w:val="en-US"/>
        </w:rPr>
      </w:pPr>
    </w:p>
    <w:p w:rsidR="003851C9" w:rsidRPr="003851C9" w:rsidRDefault="00925360" w:rsidP="00925360">
      <w:pPr>
        <w:pStyle w:val="Default"/>
        <w:rPr>
          <w:rFonts w:asciiTheme="minorHAnsi" w:hAnsiTheme="minorHAnsi" w:cs="Arial"/>
          <w:i/>
          <w:iCs/>
          <w:sz w:val="22"/>
          <w:szCs w:val="22"/>
          <w:lang w:val="en-US"/>
        </w:rPr>
      </w:pPr>
      <w:proofErr w:type="spellStart"/>
      <w:r w:rsidRPr="00887D8B">
        <w:rPr>
          <w:rFonts w:asciiTheme="minorHAnsi" w:hAnsiTheme="minorHAnsi" w:cs="Arial"/>
          <w:sz w:val="22"/>
          <w:szCs w:val="22"/>
          <w:lang w:val="en-US"/>
        </w:rPr>
        <w:t>Wiepjes</w:t>
      </w:r>
      <w:proofErr w:type="spellEnd"/>
      <w:r w:rsidRPr="00887D8B">
        <w:rPr>
          <w:rFonts w:asciiTheme="minorHAnsi" w:hAnsiTheme="minorHAnsi" w:cs="Arial"/>
          <w:sz w:val="22"/>
          <w:szCs w:val="22"/>
          <w:lang w:val="en-US"/>
        </w:rPr>
        <w:t xml:space="preserve"> CM, et al. (2018). The Amsterdam Cohort of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Study (1972-2015): Trends in Prevalence, Treatment, and Regrets. </w:t>
      </w:r>
      <w:r w:rsidRPr="003851C9">
        <w:rPr>
          <w:rFonts w:asciiTheme="minorHAnsi" w:hAnsiTheme="minorHAnsi" w:cs="Arial"/>
          <w:i/>
          <w:iCs/>
          <w:sz w:val="22"/>
          <w:szCs w:val="22"/>
          <w:lang w:val="en-US"/>
        </w:rPr>
        <w:t xml:space="preserve">The Journal of Sexual Medicine. </w:t>
      </w:r>
      <w:hyperlink r:id="rId17" w:history="1">
        <w:r w:rsidR="003851C9" w:rsidRPr="003851C9">
          <w:rPr>
            <w:rStyle w:val="Hyperkobling"/>
            <w:rFonts w:asciiTheme="minorHAnsi" w:hAnsiTheme="minorHAnsi" w:cs="Arial"/>
            <w:iCs/>
            <w:sz w:val="22"/>
            <w:szCs w:val="22"/>
            <w:lang w:val="en-US"/>
          </w:rPr>
          <w:t>https://www.ncbi.nlm.nih.gov/pubmed/29463477</w:t>
        </w:r>
      </w:hyperlink>
    </w:p>
    <w:p w:rsidR="00925360" w:rsidRPr="003851C9" w:rsidRDefault="00925360" w:rsidP="00925360">
      <w:pPr>
        <w:pStyle w:val="Default"/>
        <w:rPr>
          <w:rFonts w:asciiTheme="minorHAnsi" w:hAnsiTheme="minorHAnsi" w:cs="Arial"/>
          <w:sz w:val="22"/>
          <w:szCs w:val="22"/>
          <w:lang w:val="en-US"/>
        </w:rPr>
      </w:pPr>
    </w:p>
    <w:p w:rsidR="00925360" w:rsidRDefault="00925360" w:rsidP="00925360">
      <w:pPr>
        <w:pStyle w:val="Default"/>
        <w:rPr>
          <w:rFonts w:asciiTheme="minorHAnsi" w:hAnsiTheme="minorHAnsi" w:cs="Arial"/>
          <w:sz w:val="22"/>
          <w:szCs w:val="22"/>
          <w:lang w:val="en-US"/>
        </w:rPr>
      </w:pPr>
      <w:r w:rsidRPr="00887D8B">
        <w:rPr>
          <w:rFonts w:asciiTheme="minorHAnsi" w:hAnsiTheme="minorHAnsi" w:cs="Arial"/>
          <w:sz w:val="22"/>
          <w:szCs w:val="22"/>
          <w:lang w:val="en-US"/>
        </w:rPr>
        <w:t xml:space="preserve">World Professional Association for Transgender Health. (2018). WPATH Position on Rapid-Onset Gender </w:t>
      </w:r>
      <w:proofErr w:type="spellStart"/>
      <w:r w:rsidRPr="00887D8B">
        <w:rPr>
          <w:rFonts w:asciiTheme="minorHAnsi" w:hAnsiTheme="minorHAnsi" w:cs="Arial"/>
          <w:sz w:val="22"/>
          <w:szCs w:val="22"/>
          <w:lang w:val="en-US"/>
        </w:rPr>
        <w:t>Dysphoria</w:t>
      </w:r>
      <w:proofErr w:type="spellEnd"/>
      <w:r w:rsidRPr="00887D8B">
        <w:rPr>
          <w:rFonts w:asciiTheme="minorHAnsi" w:hAnsiTheme="minorHAnsi" w:cs="Arial"/>
          <w:sz w:val="22"/>
          <w:szCs w:val="22"/>
          <w:lang w:val="en-US"/>
        </w:rPr>
        <w:t xml:space="preserve">. Retrieved from: </w:t>
      </w:r>
      <w:hyperlink r:id="rId18" w:history="1">
        <w:r w:rsidRPr="00887D8B">
          <w:rPr>
            <w:rStyle w:val="Hyperkobling"/>
            <w:rFonts w:asciiTheme="minorHAnsi" w:hAnsiTheme="minorHAnsi" w:cs="Arial"/>
            <w:sz w:val="22"/>
            <w:szCs w:val="22"/>
            <w:lang w:val="en-US"/>
          </w:rPr>
          <w:t>https://www.wpath.org/media/cms/Documents/Public%20Policies/2018/9_Sept/WPATH%20Position%20on%20Rapid-Onset%20Gender%20Dysphoria_9-4-2018.pdf</w:t>
        </w:r>
      </w:hyperlink>
    </w:p>
    <w:p w:rsidR="003851C9" w:rsidRDefault="003851C9" w:rsidP="00925360">
      <w:pPr>
        <w:pStyle w:val="Default"/>
        <w:rPr>
          <w:rFonts w:asciiTheme="minorHAnsi" w:hAnsiTheme="minorHAnsi" w:cs="Arial"/>
          <w:sz w:val="22"/>
          <w:szCs w:val="22"/>
          <w:lang w:val="en-US"/>
        </w:rPr>
      </w:pPr>
    </w:p>
    <w:p w:rsidR="001E5773" w:rsidRDefault="001E5773" w:rsidP="00925360">
      <w:pPr>
        <w:pStyle w:val="Default"/>
        <w:rPr>
          <w:rFonts w:asciiTheme="minorHAnsi" w:hAnsiTheme="minorHAnsi" w:cs="Arial"/>
          <w:sz w:val="22"/>
          <w:szCs w:val="22"/>
          <w:lang w:val="en-US"/>
        </w:rPr>
      </w:pPr>
    </w:p>
    <w:p w:rsidR="001E5773" w:rsidRDefault="001E5773" w:rsidP="00925360">
      <w:pPr>
        <w:pStyle w:val="Default"/>
        <w:rPr>
          <w:rFonts w:asciiTheme="minorHAnsi" w:hAnsiTheme="minorHAnsi" w:cs="Arial"/>
          <w:sz w:val="22"/>
          <w:szCs w:val="22"/>
          <w:lang w:val="en-US"/>
        </w:rPr>
      </w:pPr>
    </w:p>
    <w:p w:rsidR="001E5773" w:rsidRDefault="001E5773" w:rsidP="00925360">
      <w:pPr>
        <w:pStyle w:val="Default"/>
        <w:rPr>
          <w:rFonts w:asciiTheme="minorHAnsi" w:hAnsiTheme="minorHAnsi" w:cs="Arial"/>
          <w:sz w:val="22"/>
          <w:szCs w:val="22"/>
          <w:lang w:val="en-US"/>
        </w:rPr>
      </w:pPr>
    </w:p>
    <w:p w:rsidR="001E5773" w:rsidRPr="001E5773" w:rsidRDefault="001E5773" w:rsidP="00925360">
      <w:pPr>
        <w:pStyle w:val="Default"/>
        <w:rPr>
          <w:rFonts w:asciiTheme="minorHAnsi" w:hAnsiTheme="minorHAnsi" w:cs="Arial"/>
          <w:b/>
          <w:sz w:val="22"/>
          <w:szCs w:val="22"/>
          <w:lang w:val="en-US"/>
        </w:rPr>
      </w:pPr>
      <w:r w:rsidRPr="001E5773">
        <w:rPr>
          <w:rFonts w:asciiTheme="minorHAnsi" w:hAnsiTheme="minorHAnsi" w:cs="Arial"/>
          <w:b/>
          <w:sz w:val="22"/>
          <w:szCs w:val="22"/>
          <w:lang w:val="en-US"/>
        </w:rPr>
        <w:t>Up to date:</w:t>
      </w:r>
    </w:p>
    <w:p w:rsidR="001E5773" w:rsidRDefault="001E5773" w:rsidP="00925360">
      <w:pPr>
        <w:pStyle w:val="Default"/>
        <w:rPr>
          <w:rFonts w:asciiTheme="minorHAnsi" w:hAnsiTheme="minorHAnsi" w:cs="Arial"/>
          <w:sz w:val="22"/>
          <w:szCs w:val="22"/>
          <w:lang w:val="en-US"/>
        </w:rPr>
      </w:pPr>
    </w:p>
    <w:p w:rsidR="001E5773" w:rsidRDefault="00E863B9" w:rsidP="00925360">
      <w:pPr>
        <w:pStyle w:val="Default"/>
        <w:rPr>
          <w:rFonts w:asciiTheme="minorHAnsi" w:hAnsiTheme="minorHAnsi" w:cs="Arial"/>
          <w:sz w:val="22"/>
          <w:szCs w:val="22"/>
          <w:lang w:val="en-US"/>
        </w:rPr>
      </w:pPr>
      <w:hyperlink r:id="rId19" w:history="1">
        <w:r w:rsidR="001E5773" w:rsidRPr="009B42B2">
          <w:rPr>
            <w:rStyle w:val="Hyperkobling"/>
            <w:rFonts w:asciiTheme="minorHAnsi" w:hAnsiTheme="minorHAnsi" w:cs="Arial"/>
            <w:sz w:val="22"/>
            <w:szCs w:val="22"/>
            <w:lang w:val="en-US"/>
          </w:rPr>
          <w:t>https://www.uptodate.com/contents/management-of-transgender-and-gender-diverse-children-and-adolescents</w:t>
        </w:r>
      </w:hyperlink>
    </w:p>
    <w:p w:rsidR="001E5773" w:rsidRPr="00887D8B" w:rsidRDefault="001E5773" w:rsidP="00925360">
      <w:pPr>
        <w:pStyle w:val="Default"/>
        <w:rPr>
          <w:rFonts w:asciiTheme="minorHAnsi" w:hAnsiTheme="minorHAnsi" w:cs="Arial"/>
          <w:sz w:val="22"/>
          <w:szCs w:val="22"/>
          <w:lang w:val="en-US"/>
        </w:rPr>
      </w:pPr>
    </w:p>
    <w:p w:rsidR="003851C9" w:rsidRPr="003851C9" w:rsidRDefault="003851C9" w:rsidP="00887D8B">
      <w:pPr>
        <w:shd w:val="clear" w:color="auto" w:fill="FFFFFF"/>
        <w:spacing w:after="0" w:line="240" w:lineRule="auto"/>
        <w:textAlignment w:val="center"/>
        <w:rPr>
          <w:rFonts w:cs="Arial"/>
          <w:b/>
          <w:lang w:val="en-US" w:eastAsia="nb-NO"/>
        </w:rPr>
      </w:pPr>
    </w:p>
    <w:p w:rsidR="00887D8B" w:rsidRPr="00996F78" w:rsidRDefault="00887D8B" w:rsidP="00887D8B">
      <w:pPr>
        <w:shd w:val="clear" w:color="auto" w:fill="FFFFFF"/>
        <w:spacing w:after="0" w:line="240" w:lineRule="auto"/>
        <w:textAlignment w:val="center"/>
        <w:rPr>
          <w:rFonts w:eastAsia="Times New Roman" w:cs="Segoe UI"/>
          <w:b/>
          <w:color w:val="000000"/>
          <w:shd w:val="clear" w:color="auto" w:fill="FFFFFF"/>
          <w:lang w:val="en-US" w:eastAsia="nb-NO"/>
        </w:rPr>
      </w:pPr>
      <w:r w:rsidRPr="00B746F2">
        <w:rPr>
          <w:rFonts w:eastAsia="Times New Roman" w:cs="Segoe UI"/>
          <w:b/>
          <w:color w:val="000000"/>
          <w:shd w:val="clear" w:color="auto" w:fill="FFFFFF"/>
          <w:lang w:val="en-US" w:eastAsia="nb-NO"/>
        </w:rPr>
        <w:t>Standards of Care:</w:t>
      </w:r>
    </w:p>
    <w:p w:rsidR="00996F78" w:rsidRPr="00B746F2" w:rsidRDefault="00E863B9" w:rsidP="00B746F2">
      <w:pPr>
        <w:shd w:val="clear" w:color="auto" w:fill="FFFFFF"/>
        <w:spacing w:after="0" w:line="240" w:lineRule="auto"/>
        <w:textAlignment w:val="center"/>
        <w:rPr>
          <w:rFonts w:eastAsia="Times New Roman" w:cs="Segoe UI"/>
          <w:color w:val="000000"/>
          <w:sz w:val="24"/>
          <w:szCs w:val="24"/>
          <w:shd w:val="clear" w:color="auto" w:fill="FFFFFF"/>
          <w:lang w:val="en-US" w:eastAsia="nb-NO"/>
        </w:rPr>
      </w:pPr>
      <w:hyperlink r:id="rId20" w:tgtFrame="_blank" w:history="1">
        <w:r w:rsidR="00887D8B" w:rsidRPr="00996F78">
          <w:rPr>
            <w:rFonts w:eastAsia="Times New Roman" w:cs="Segoe UI"/>
            <w:color w:val="0000FF"/>
            <w:sz w:val="24"/>
            <w:szCs w:val="24"/>
            <w:u w:val="single"/>
            <w:shd w:val="clear" w:color="auto" w:fill="FFFFFF"/>
            <w:lang w:val="en-US" w:eastAsia="nb-NO"/>
          </w:rPr>
          <w:t>https://www.wpath.org/publications/soc</w:t>
        </w:r>
      </w:hyperlink>
    </w:p>
    <w:p w:rsidR="00996F78" w:rsidRPr="00B746F2" w:rsidRDefault="00996F78" w:rsidP="00996F78">
      <w:pPr>
        <w:pStyle w:val="NormalWeb"/>
        <w:rPr>
          <w:rFonts w:asciiTheme="minorHAnsi" w:hAnsiTheme="minorHAnsi" w:cs="Arial"/>
          <w:b/>
          <w:sz w:val="22"/>
          <w:szCs w:val="22"/>
        </w:rPr>
      </w:pPr>
      <w:r w:rsidRPr="00B746F2">
        <w:rPr>
          <w:rFonts w:asciiTheme="minorHAnsi" w:hAnsiTheme="minorHAnsi" w:cs="Arial"/>
          <w:b/>
          <w:sz w:val="22"/>
          <w:szCs w:val="22"/>
        </w:rPr>
        <w:t>Rett til rett kjønn:</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21" w:tgtFrame="_blank" w:history="1">
        <w:r w:rsidR="00996F78" w:rsidRPr="00996F78">
          <w:rPr>
            <w:rFonts w:eastAsia="Times New Roman" w:cs="Segoe UI"/>
            <w:color w:val="0000FF"/>
            <w:sz w:val="24"/>
            <w:szCs w:val="24"/>
            <w:u w:val="single"/>
            <w:shd w:val="clear" w:color="auto" w:fill="FFFFFF"/>
            <w:lang w:eastAsia="nb-NO"/>
          </w:rPr>
          <w:t>https://www.regjeringen.no/no/dokumenter/rett-til-rett-kjonn---helse-til-alle-kjonn/id2405266/</w:t>
        </w:r>
      </w:hyperlink>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996F78" w:rsidP="00996F78">
      <w:pPr>
        <w:shd w:val="clear" w:color="auto" w:fill="FFFFFF"/>
        <w:spacing w:after="0" w:line="240" w:lineRule="auto"/>
        <w:textAlignment w:val="center"/>
        <w:rPr>
          <w:rFonts w:eastAsia="Times New Roman" w:cs="Segoe UI"/>
          <w:b/>
          <w:sz w:val="24"/>
          <w:szCs w:val="24"/>
          <w:shd w:val="clear" w:color="auto" w:fill="FFFFFF"/>
          <w:lang w:eastAsia="nb-NO"/>
        </w:rPr>
      </w:pPr>
      <w:r w:rsidRPr="00996F78">
        <w:rPr>
          <w:rFonts w:eastAsia="Times New Roman" w:cs="Segoe UI"/>
          <w:b/>
          <w:shd w:val="clear" w:color="auto" w:fill="FFFFFF"/>
          <w:lang w:eastAsia="nb-NO"/>
        </w:rPr>
        <w:t>Barns rettigheter:</w:t>
      </w:r>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22" w:tgtFrame="_blank" w:history="1">
        <w:r w:rsidR="00996F78" w:rsidRPr="00996F78">
          <w:rPr>
            <w:rFonts w:eastAsia="Times New Roman" w:cs="Segoe UI"/>
            <w:color w:val="0000FF"/>
            <w:u w:val="single"/>
            <w:shd w:val="clear" w:color="auto" w:fill="FFFFFF"/>
            <w:lang w:eastAsia="nb-NO"/>
          </w:rPr>
          <w:t>https://www.reddbarna.no/nyheter/barn-som-bryter-med-normer-for-kjoenn-og-seksualitet</w:t>
        </w:r>
      </w:hyperlink>
    </w:p>
    <w:p w:rsidR="00996F78" w:rsidRDefault="00996F78" w:rsidP="00996F78">
      <w:pPr>
        <w:shd w:val="clear" w:color="auto" w:fill="FFFFFF"/>
        <w:spacing w:after="0" w:line="240" w:lineRule="auto"/>
        <w:textAlignment w:val="center"/>
        <w:rPr>
          <w:rFonts w:eastAsia="Times New Roman" w:cs="Segoe UI"/>
          <w:color w:val="1F497D"/>
          <w:shd w:val="clear" w:color="auto" w:fill="FFFFFF"/>
          <w:lang w:eastAsia="nb-NO"/>
        </w:rPr>
      </w:pPr>
      <w:r w:rsidRPr="00996F78">
        <w:rPr>
          <w:rFonts w:eastAsia="Times New Roman" w:cs="Segoe UI"/>
          <w:color w:val="1F497D"/>
          <w:shd w:val="clear" w:color="auto" w:fill="FFFFFF"/>
          <w:lang w:eastAsia="nb-NO"/>
        </w:rPr>
        <w:t> </w:t>
      </w:r>
    </w:p>
    <w:p w:rsidR="00B746F2" w:rsidRDefault="00E863B9" w:rsidP="00996F78">
      <w:pPr>
        <w:shd w:val="clear" w:color="auto" w:fill="FFFFFF"/>
        <w:spacing w:after="0" w:line="240" w:lineRule="auto"/>
        <w:textAlignment w:val="center"/>
        <w:rPr>
          <w:rStyle w:val="Hyperkobling"/>
          <w:rFonts w:eastAsia="Times New Roman" w:cs="Segoe UI"/>
          <w:shd w:val="clear" w:color="auto" w:fill="FFFFFF"/>
          <w:lang w:eastAsia="nb-NO"/>
        </w:rPr>
      </w:pPr>
      <w:hyperlink r:id="rId23" w:history="1">
        <w:r w:rsidR="00B746F2" w:rsidRPr="000B381D">
          <w:rPr>
            <w:rStyle w:val="Hyperkobling"/>
            <w:rFonts w:eastAsia="Times New Roman" w:cs="Segoe UI"/>
            <w:shd w:val="clear" w:color="auto" w:fill="FFFFFF"/>
            <w:lang w:eastAsia="nb-NO"/>
          </w:rPr>
          <w:t>https://www.aftenposten.no/meninger/debatt/i/zLbGOO/Transbarns-rettigheter-ma-sikres--ikke-krenkes--Anniken-Sorlie</w:t>
        </w:r>
      </w:hyperlink>
    </w:p>
    <w:p w:rsidR="00E647A3" w:rsidRDefault="00E647A3" w:rsidP="00996F78">
      <w:pPr>
        <w:shd w:val="clear" w:color="auto" w:fill="FFFFFF"/>
        <w:spacing w:after="0" w:line="240" w:lineRule="auto"/>
        <w:textAlignment w:val="center"/>
        <w:rPr>
          <w:rStyle w:val="Hyperkobling"/>
          <w:rFonts w:eastAsia="Times New Roman" w:cs="Segoe UI"/>
          <w:shd w:val="clear" w:color="auto" w:fill="FFFFFF"/>
          <w:lang w:eastAsia="nb-NO"/>
        </w:rPr>
      </w:pPr>
    </w:p>
    <w:p w:rsidR="00F53A3B" w:rsidRDefault="00E647A3" w:rsidP="00996F78">
      <w:pPr>
        <w:shd w:val="clear" w:color="auto" w:fill="FFFFFF"/>
        <w:spacing w:after="0" w:line="240" w:lineRule="auto"/>
        <w:textAlignment w:val="center"/>
        <w:rPr>
          <w:rStyle w:val="Hyperkobling"/>
          <w:rFonts w:eastAsia="Times New Roman" w:cs="Segoe UI"/>
          <w:shd w:val="clear" w:color="auto" w:fill="FFFFFF"/>
          <w:lang w:eastAsia="nb-NO"/>
        </w:rPr>
      </w:pPr>
      <w:r w:rsidRPr="00E647A3">
        <w:rPr>
          <w:rStyle w:val="Hyperkobling"/>
          <w:rFonts w:eastAsia="Times New Roman" w:cs="Segoe UI"/>
          <w:shd w:val="clear" w:color="auto" w:fill="FFFFFF"/>
          <w:lang w:eastAsia="nb-NO"/>
        </w:rPr>
        <w:t>https://www.theatlantic.com/science/archive/2019/01/young-trans-children-know-who-they-are/580366/?fbclid=IwAR0jpYfsPxzqJlzeLL2If9fAf9kqDGXsx4WCI2GF-77P8lWXTDNeyvYUCIY</w:t>
      </w:r>
    </w:p>
    <w:p w:rsidR="00F53A3B" w:rsidRPr="00F53A3B" w:rsidRDefault="00F53A3B" w:rsidP="00996F78">
      <w:pPr>
        <w:shd w:val="clear" w:color="auto" w:fill="FFFFFF"/>
        <w:spacing w:after="0" w:line="240" w:lineRule="auto"/>
        <w:textAlignment w:val="center"/>
        <w:rPr>
          <w:rFonts w:eastAsia="Times New Roman" w:cs="Segoe UI"/>
          <w:b/>
          <w:color w:val="1F497D"/>
          <w:shd w:val="clear" w:color="auto" w:fill="FFFFFF"/>
          <w:lang w:eastAsia="nb-NO"/>
        </w:rPr>
      </w:pPr>
    </w:p>
    <w:p w:rsidR="00B746F2" w:rsidRDefault="00F53A3B" w:rsidP="00996F78">
      <w:pPr>
        <w:shd w:val="clear" w:color="auto" w:fill="FFFFFF"/>
        <w:spacing w:after="0" w:line="240" w:lineRule="auto"/>
        <w:textAlignment w:val="center"/>
        <w:rPr>
          <w:rFonts w:eastAsia="Times New Roman" w:cs="Segoe UI"/>
          <w:b/>
          <w:color w:val="1F497D"/>
          <w:shd w:val="clear" w:color="auto" w:fill="FFFFFF"/>
          <w:lang w:eastAsia="nb-NO"/>
        </w:rPr>
      </w:pPr>
      <w:proofErr w:type="spellStart"/>
      <w:r w:rsidRPr="00F53A3B">
        <w:rPr>
          <w:rFonts w:eastAsia="Times New Roman" w:cs="Segoe UI"/>
          <w:b/>
          <w:color w:val="1F497D"/>
          <w:shd w:val="clear" w:color="auto" w:fill="FFFFFF"/>
          <w:lang w:eastAsia="nb-NO"/>
        </w:rPr>
        <w:t>Hormonblokkere</w:t>
      </w:r>
      <w:proofErr w:type="spellEnd"/>
      <w:r w:rsidRPr="00F53A3B">
        <w:rPr>
          <w:rFonts w:eastAsia="Times New Roman" w:cs="Segoe UI"/>
          <w:b/>
          <w:color w:val="1F497D"/>
          <w:shd w:val="clear" w:color="auto" w:fill="FFFFFF"/>
          <w:lang w:eastAsia="nb-NO"/>
        </w:rPr>
        <w:t>:</w:t>
      </w:r>
    </w:p>
    <w:p w:rsidR="00F53A3B" w:rsidRPr="00F53A3B" w:rsidRDefault="00F53A3B" w:rsidP="00996F78">
      <w:pPr>
        <w:shd w:val="clear" w:color="auto" w:fill="FFFFFF"/>
        <w:spacing w:after="0" w:line="240" w:lineRule="auto"/>
        <w:textAlignment w:val="center"/>
        <w:rPr>
          <w:rFonts w:eastAsia="Times New Roman" w:cs="Segoe UI"/>
          <w:b/>
          <w:color w:val="1F497D"/>
          <w:shd w:val="clear" w:color="auto" w:fill="FFFFFF"/>
          <w:lang w:eastAsia="nb-NO"/>
        </w:rPr>
      </w:pPr>
    </w:p>
    <w:p w:rsidR="00F53A3B" w:rsidRDefault="00E863B9" w:rsidP="00996F78">
      <w:pPr>
        <w:shd w:val="clear" w:color="auto" w:fill="FFFFFF"/>
        <w:spacing w:after="0" w:line="240" w:lineRule="auto"/>
        <w:textAlignment w:val="center"/>
        <w:rPr>
          <w:rFonts w:eastAsia="Times New Roman" w:cs="Segoe UI"/>
          <w:color w:val="1F497D"/>
          <w:shd w:val="clear" w:color="auto" w:fill="FFFFFF"/>
          <w:lang w:eastAsia="nb-NO"/>
        </w:rPr>
      </w:pPr>
      <w:hyperlink r:id="rId24" w:history="1">
        <w:r w:rsidR="00F53A3B" w:rsidRPr="009B42B2">
          <w:rPr>
            <w:rStyle w:val="Hyperkobling"/>
            <w:rFonts w:eastAsia="Times New Roman" w:cs="Segoe UI"/>
            <w:shd w:val="clear" w:color="auto" w:fill="FFFFFF"/>
            <w:lang w:eastAsia="nb-NO"/>
          </w:rPr>
          <w:t>https://www.tandfonline.com/doi/abs/10.1080/15532739.2015.1080649</w:t>
        </w:r>
      </w:hyperlink>
    </w:p>
    <w:p w:rsidR="00F53A3B" w:rsidRDefault="00F53A3B" w:rsidP="00996F78">
      <w:pPr>
        <w:shd w:val="clear" w:color="auto" w:fill="FFFFFF"/>
        <w:spacing w:after="0" w:line="240" w:lineRule="auto"/>
        <w:textAlignment w:val="center"/>
        <w:rPr>
          <w:rFonts w:eastAsia="Times New Roman" w:cs="Segoe UI"/>
          <w:color w:val="1F497D"/>
          <w:shd w:val="clear" w:color="auto" w:fill="FFFFFF"/>
          <w:lang w:eastAsia="nb-NO"/>
        </w:rPr>
      </w:pPr>
    </w:p>
    <w:p w:rsidR="00B746F2" w:rsidRPr="003851C9" w:rsidRDefault="00B746F2" w:rsidP="00996F78">
      <w:pPr>
        <w:shd w:val="clear" w:color="auto" w:fill="FFFFFF"/>
        <w:spacing w:after="0" w:line="240" w:lineRule="auto"/>
        <w:textAlignment w:val="center"/>
        <w:rPr>
          <w:rFonts w:eastAsia="Times New Roman" w:cs="Segoe UI"/>
          <w:b/>
          <w:color w:val="1F497D"/>
          <w:shd w:val="clear" w:color="auto" w:fill="FFFFFF"/>
          <w:lang w:eastAsia="nb-NO"/>
        </w:rPr>
      </w:pPr>
    </w:p>
    <w:p w:rsidR="00996F78" w:rsidRDefault="00996F78" w:rsidP="00996F78">
      <w:pPr>
        <w:shd w:val="clear" w:color="auto" w:fill="FFFFFF"/>
        <w:spacing w:after="0" w:line="240" w:lineRule="auto"/>
        <w:textAlignment w:val="center"/>
        <w:rPr>
          <w:rFonts w:eastAsia="Times New Roman" w:cs="Segoe UI"/>
          <w:b/>
          <w:shd w:val="clear" w:color="auto" w:fill="FFFFFF"/>
          <w:lang w:eastAsia="nb-NO"/>
        </w:rPr>
      </w:pPr>
      <w:r w:rsidRPr="00B746F2">
        <w:rPr>
          <w:rFonts w:eastAsia="Times New Roman" w:cs="Segoe UI"/>
          <w:b/>
          <w:shd w:val="clear" w:color="auto" w:fill="FFFFFF"/>
          <w:lang w:eastAsia="nb-NO"/>
        </w:rPr>
        <w:t xml:space="preserve">Myten om 80% </w:t>
      </w:r>
      <w:proofErr w:type="spellStart"/>
      <w:r w:rsidRPr="00B746F2">
        <w:rPr>
          <w:rFonts w:eastAsia="Times New Roman" w:cs="Segoe UI"/>
          <w:b/>
          <w:shd w:val="clear" w:color="auto" w:fill="FFFFFF"/>
          <w:lang w:eastAsia="nb-NO"/>
        </w:rPr>
        <w:t>desisters</w:t>
      </w:r>
      <w:proofErr w:type="spellEnd"/>
      <w:r w:rsidRPr="00B746F2">
        <w:rPr>
          <w:rFonts w:eastAsia="Times New Roman" w:cs="Segoe UI"/>
          <w:b/>
          <w:shd w:val="clear" w:color="auto" w:fill="FFFFFF"/>
          <w:lang w:eastAsia="nb-NO"/>
        </w:rPr>
        <w:t>:</w:t>
      </w:r>
    </w:p>
    <w:p w:rsidR="00E647A3" w:rsidRDefault="00E647A3" w:rsidP="00996F78">
      <w:pPr>
        <w:shd w:val="clear" w:color="auto" w:fill="FFFFFF"/>
        <w:spacing w:after="0" w:line="240" w:lineRule="auto"/>
        <w:textAlignment w:val="center"/>
        <w:rPr>
          <w:rFonts w:eastAsia="Times New Roman" w:cs="Segoe UI"/>
          <w:b/>
          <w:shd w:val="clear" w:color="auto" w:fill="FFFFFF"/>
          <w:lang w:eastAsia="nb-NO"/>
        </w:rPr>
      </w:pPr>
    </w:p>
    <w:p w:rsidR="00E647A3" w:rsidRPr="00996F78" w:rsidRDefault="00E647A3" w:rsidP="00996F78">
      <w:pPr>
        <w:shd w:val="clear" w:color="auto" w:fill="FFFFFF"/>
        <w:spacing w:after="0" w:line="240" w:lineRule="auto"/>
        <w:textAlignment w:val="center"/>
        <w:rPr>
          <w:rFonts w:eastAsia="Times New Roman" w:cs="Segoe UI"/>
          <w:b/>
          <w:sz w:val="24"/>
          <w:szCs w:val="24"/>
          <w:shd w:val="clear" w:color="auto" w:fill="FFFFFF"/>
          <w:lang w:eastAsia="nb-NO"/>
        </w:rPr>
      </w:pPr>
      <w:hyperlink r:id="rId25" w:history="1">
        <w:r>
          <w:rPr>
            <w:rStyle w:val="Hyperkobling"/>
          </w:rPr>
          <w:t>https://www.huffingtonpost.com/brynn-tannehill/myths-about-transition-regrets_b_6160626.html?ncid=engmodushpmg00000006</w:t>
        </w:r>
      </w:hyperlink>
    </w:p>
    <w:p w:rsidR="003851C9" w:rsidRPr="00887D8B" w:rsidRDefault="00E863B9" w:rsidP="00996F78">
      <w:pPr>
        <w:pStyle w:val="NormalWeb"/>
        <w:rPr>
          <w:rFonts w:asciiTheme="minorHAnsi" w:eastAsia="Times New Roman" w:hAnsiTheme="minorHAnsi" w:cs="Segoe UI"/>
          <w:color w:val="000000"/>
          <w:shd w:val="clear" w:color="auto" w:fill="FFFFFF"/>
        </w:rPr>
      </w:pPr>
      <w:hyperlink r:id="rId26" w:tgtFrame="_blank" w:history="1">
        <w:r w:rsidR="00996F78" w:rsidRPr="00996F78">
          <w:rPr>
            <w:rFonts w:asciiTheme="minorHAnsi" w:eastAsia="Times New Roman" w:hAnsiTheme="minorHAnsi" w:cs="Segoe UI"/>
            <w:color w:val="0000FF"/>
            <w:u w:val="single"/>
            <w:shd w:val="clear" w:color="auto" w:fill="FFFFFF"/>
          </w:rPr>
          <w:t>https://www.ncbi.nlm.nih.gov/pmc/articles/PMC5951646/</w:t>
        </w:r>
      </w:hyperlink>
    </w:p>
    <w:p w:rsidR="00996F78" w:rsidRDefault="00996F78" w:rsidP="00996F78">
      <w:pPr>
        <w:shd w:val="clear" w:color="auto" w:fill="FFFFFF"/>
        <w:spacing w:after="0" w:line="240" w:lineRule="auto"/>
        <w:textAlignment w:val="center"/>
        <w:rPr>
          <w:rFonts w:eastAsia="Times New Roman" w:cs="Segoe UI"/>
          <w:b/>
          <w:color w:val="000000"/>
          <w:sz w:val="24"/>
          <w:szCs w:val="24"/>
          <w:shd w:val="clear" w:color="auto" w:fill="FFFFFF"/>
          <w:lang w:eastAsia="nb-NO"/>
        </w:rPr>
      </w:pPr>
      <w:r w:rsidRPr="003851C9">
        <w:rPr>
          <w:rFonts w:eastAsia="Times New Roman" w:cs="Segoe UI"/>
          <w:b/>
          <w:color w:val="000000"/>
          <w:sz w:val="24"/>
          <w:szCs w:val="24"/>
          <w:shd w:val="clear" w:color="auto" w:fill="FFFFFF"/>
          <w:lang w:eastAsia="nb-NO"/>
        </w:rPr>
        <w:t xml:space="preserve">Psykisk helse og </w:t>
      </w:r>
      <w:r w:rsidR="00887D8B" w:rsidRPr="003851C9">
        <w:rPr>
          <w:rFonts w:eastAsia="Times New Roman" w:cs="Segoe UI"/>
          <w:b/>
          <w:color w:val="000000"/>
          <w:sz w:val="24"/>
          <w:szCs w:val="24"/>
          <w:shd w:val="clear" w:color="auto" w:fill="FFFFFF"/>
          <w:lang w:eastAsia="nb-NO"/>
        </w:rPr>
        <w:t>navn/pronomen</w:t>
      </w:r>
    </w:p>
    <w:p w:rsidR="003851C9" w:rsidRPr="00996F78" w:rsidRDefault="003851C9" w:rsidP="00996F78">
      <w:pPr>
        <w:shd w:val="clear" w:color="auto" w:fill="FFFFFF"/>
        <w:spacing w:after="0" w:line="240" w:lineRule="auto"/>
        <w:textAlignment w:val="center"/>
        <w:rPr>
          <w:rFonts w:eastAsia="Times New Roman" w:cs="Segoe UI"/>
          <w:b/>
          <w:color w:val="000000"/>
          <w:sz w:val="24"/>
          <w:szCs w:val="24"/>
          <w:shd w:val="clear" w:color="auto" w:fill="FFFFFF"/>
          <w:lang w:eastAsia="nb-NO"/>
        </w:rPr>
      </w:pP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27" w:tgtFrame="_blank" w:history="1">
        <w:r w:rsidR="00996F78" w:rsidRPr="00996F78">
          <w:rPr>
            <w:rFonts w:eastAsia="Times New Roman" w:cs="Segoe UI"/>
            <w:color w:val="0000FF"/>
            <w:sz w:val="24"/>
            <w:szCs w:val="24"/>
            <w:u w:val="single"/>
            <w:shd w:val="clear" w:color="auto" w:fill="FFFFFF"/>
            <w:lang w:eastAsia="nb-NO"/>
          </w:rPr>
          <w:t>https://m.huffpost.com/us/entry/us_5ac62d6ee4b0aacd15b92331?utm_campaign=hp_fb_pages&amp;utm_source=parents_fb&amp;utm_medium=facebook&amp;ncid=fcbklnkushpmg00000037</w:t>
        </w:r>
      </w:hyperlink>
    </w:p>
    <w:p w:rsidR="00E82914" w:rsidRDefault="00996F78" w:rsidP="00E82914">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000000"/>
          <w:sz w:val="24"/>
          <w:szCs w:val="24"/>
          <w:shd w:val="clear" w:color="auto" w:fill="FFFFFF"/>
          <w:lang w:eastAsia="nb-NO"/>
        </w:rPr>
        <w:t> </w:t>
      </w:r>
    </w:p>
    <w:p w:rsidR="00996F78" w:rsidRPr="00E647A3" w:rsidRDefault="00996F78" w:rsidP="00E82914">
      <w:pPr>
        <w:shd w:val="clear" w:color="auto" w:fill="FFFFFF"/>
        <w:spacing w:after="0" w:line="240" w:lineRule="auto"/>
        <w:textAlignment w:val="center"/>
        <w:rPr>
          <w:rFonts w:eastAsia="Times New Roman" w:cs="Segoe UI"/>
          <w:color w:val="000000"/>
          <w:sz w:val="24"/>
          <w:szCs w:val="24"/>
          <w:shd w:val="clear" w:color="auto" w:fill="FFFFFF"/>
          <w:lang w:val="en-US" w:eastAsia="nb-NO"/>
        </w:rPr>
      </w:pPr>
      <w:r w:rsidRPr="003851C9">
        <w:rPr>
          <w:rFonts w:cs="Arial"/>
          <w:b/>
          <w:lang w:val="en-US"/>
        </w:rPr>
        <w:t>Why Sex Is Not Binary .The complexity is more than cultural. It’s biological, too</w:t>
      </w:r>
    </w:p>
    <w:p w:rsidR="00925360" w:rsidRPr="00887D8B" w:rsidRDefault="00E863B9" w:rsidP="00925360">
      <w:pPr>
        <w:pStyle w:val="Default"/>
        <w:rPr>
          <w:rFonts w:asciiTheme="minorHAnsi" w:hAnsiTheme="minorHAnsi" w:cs="Arial"/>
          <w:color w:val="auto"/>
          <w:sz w:val="22"/>
          <w:szCs w:val="22"/>
          <w:lang w:val="en-US"/>
        </w:rPr>
      </w:pPr>
      <w:hyperlink r:id="rId28" w:history="1">
        <w:r w:rsidR="00996F78" w:rsidRPr="00887D8B">
          <w:rPr>
            <w:rStyle w:val="Hyperkobling"/>
            <w:rFonts w:asciiTheme="minorHAnsi" w:hAnsiTheme="minorHAnsi" w:cs="Arial"/>
            <w:sz w:val="22"/>
            <w:szCs w:val="22"/>
            <w:lang w:val="en-US"/>
          </w:rPr>
          <w:t>https://www.nytimes.com/2018/10/25/opinion/sex-biology-binary.html</w:t>
        </w:r>
      </w:hyperlink>
    </w:p>
    <w:p w:rsidR="00996F78" w:rsidRPr="003851C9" w:rsidRDefault="00996F78" w:rsidP="00925360">
      <w:pPr>
        <w:pStyle w:val="Default"/>
        <w:rPr>
          <w:rFonts w:asciiTheme="minorHAnsi" w:hAnsiTheme="minorHAnsi" w:cs="Arial"/>
          <w:b/>
          <w:color w:val="auto"/>
          <w:sz w:val="22"/>
          <w:szCs w:val="22"/>
          <w:lang w:val="en-US"/>
        </w:rPr>
      </w:pPr>
    </w:p>
    <w:p w:rsidR="00996F78" w:rsidRPr="003851C9" w:rsidRDefault="00996F78" w:rsidP="00996F78">
      <w:pPr>
        <w:rPr>
          <w:b/>
        </w:rPr>
      </w:pPr>
      <w:r w:rsidRPr="001E5773">
        <w:rPr>
          <w:b/>
          <w:lang w:val="en-US"/>
        </w:rPr>
        <w:t xml:space="preserve"> </w:t>
      </w:r>
      <w:r w:rsidRPr="003851C9">
        <w:rPr>
          <w:b/>
        </w:rPr>
        <w:t>ICD-11 diagnose for ungdom og voksne:</w:t>
      </w:r>
    </w:p>
    <w:p w:rsidR="00996F78" w:rsidRPr="00887D8B" w:rsidRDefault="00E863B9" w:rsidP="00996F78">
      <w:hyperlink r:id="rId29" w:anchor="/http%3a%2f%2fid.who.int%2ficd%2fentity%2f90875286" w:history="1">
        <w:r w:rsidR="00996F78" w:rsidRPr="00887D8B">
          <w:rPr>
            <w:rStyle w:val="Hyperkobling"/>
          </w:rPr>
          <w:t>https://icd.who.int/browse11/l-m/en#/http%3a%2f%2fid.who.int%2ficd%2fentity%2f90875286</w:t>
        </w:r>
      </w:hyperlink>
    </w:p>
    <w:p w:rsidR="00996F78" w:rsidRPr="003851C9" w:rsidRDefault="00996F78" w:rsidP="00996F78">
      <w:pPr>
        <w:rPr>
          <w:b/>
        </w:rPr>
      </w:pPr>
      <w:r w:rsidRPr="00887D8B">
        <w:t xml:space="preserve"> </w:t>
      </w:r>
      <w:r w:rsidRPr="003851C9">
        <w:rPr>
          <w:b/>
        </w:rPr>
        <w:t>ICD-11 diagnose for barn:</w:t>
      </w:r>
    </w:p>
    <w:p w:rsidR="00996F78" w:rsidRPr="00887D8B" w:rsidRDefault="00E863B9" w:rsidP="00996F78">
      <w:hyperlink r:id="rId30" w:anchor="/http%3a%2f%2fid.who.int%2ficd%2fentity%2f344733949" w:history="1">
        <w:r w:rsidR="00996F78" w:rsidRPr="00887D8B">
          <w:rPr>
            <w:rStyle w:val="Hyperkobling"/>
          </w:rPr>
          <w:t>https://icd.who.int/browse11/l-m/en#/http%3a%2f%2fid.who.int%2ficd%2fentity%2f344733949</w:t>
        </w:r>
      </w:hyperlink>
    </w:p>
    <w:p w:rsidR="00996F78" w:rsidRPr="00996F78" w:rsidRDefault="00996F78" w:rsidP="00996F78">
      <w:pPr>
        <w:shd w:val="clear" w:color="auto" w:fill="FFFFFF"/>
        <w:spacing w:after="0" w:line="240" w:lineRule="auto"/>
        <w:textAlignment w:val="center"/>
        <w:rPr>
          <w:rFonts w:eastAsia="Times New Roman" w:cs="Segoe UI"/>
          <w:color w:val="000000"/>
          <w:sz w:val="36"/>
          <w:szCs w:val="36"/>
          <w:shd w:val="clear" w:color="auto" w:fill="FFFFFF"/>
          <w:lang w:eastAsia="nb-NO"/>
        </w:rPr>
      </w:pPr>
    </w:p>
    <w:p w:rsidR="00996F78" w:rsidRPr="00996F78" w:rsidRDefault="00996F78" w:rsidP="00996F78">
      <w:pPr>
        <w:shd w:val="clear" w:color="auto" w:fill="FFFFFF"/>
        <w:spacing w:after="0" w:line="240" w:lineRule="auto"/>
        <w:textAlignment w:val="center"/>
        <w:rPr>
          <w:rFonts w:eastAsia="Times New Roman" w:cs="Segoe UI"/>
          <w:b/>
          <w:color w:val="000000"/>
          <w:sz w:val="36"/>
          <w:szCs w:val="36"/>
          <w:shd w:val="clear" w:color="auto" w:fill="FFFFFF"/>
          <w:lang w:eastAsia="nb-NO"/>
        </w:rPr>
      </w:pPr>
      <w:r w:rsidRPr="00996F78">
        <w:rPr>
          <w:rFonts w:eastAsia="Times New Roman" w:cs="Segoe UI"/>
          <w:b/>
          <w:color w:val="000000"/>
          <w:sz w:val="36"/>
          <w:szCs w:val="36"/>
          <w:shd w:val="clear" w:color="auto" w:fill="FFFFFF"/>
          <w:lang w:eastAsia="nb-NO"/>
        </w:rPr>
        <w:t>Litteratur: </w:t>
      </w:r>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000000"/>
          <w:sz w:val="24"/>
          <w:szCs w:val="24"/>
          <w:shd w:val="clear" w:color="auto" w:fill="FFFFFF"/>
          <w:lang w:eastAsia="nb-NO"/>
        </w:rPr>
        <w:t> </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31" w:tgtFrame="_blank" w:history="1">
        <w:r w:rsidR="00996F78" w:rsidRPr="00996F78">
          <w:rPr>
            <w:rFonts w:eastAsia="Times New Roman" w:cs="Segoe UI"/>
            <w:color w:val="0000FF"/>
            <w:sz w:val="24"/>
            <w:szCs w:val="24"/>
            <w:u w:val="single"/>
            <w:shd w:val="clear" w:color="auto" w:fill="FFFFFF"/>
            <w:lang w:eastAsia="nb-NO"/>
          </w:rPr>
          <w:t>https://www.amazon.com/Gender-Born-Made-Gender-Nonconforming-Children/dp/1615190600</w:t>
        </w:r>
      </w:hyperlink>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000000"/>
          <w:sz w:val="24"/>
          <w:szCs w:val="24"/>
          <w:shd w:val="clear" w:color="auto" w:fill="FFFFFF"/>
          <w:lang w:eastAsia="nb-NO"/>
        </w:rPr>
        <w:t> </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32" w:tgtFrame="_blank" w:history="1">
        <w:r w:rsidR="00996F78" w:rsidRPr="00996F78">
          <w:rPr>
            <w:rFonts w:eastAsia="Times New Roman" w:cs="Segoe UI"/>
            <w:color w:val="0000FF"/>
            <w:sz w:val="24"/>
            <w:szCs w:val="24"/>
            <w:u w:val="single"/>
            <w:shd w:val="clear" w:color="auto" w:fill="FFFFFF"/>
            <w:lang w:eastAsia="nb-NO"/>
          </w:rPr>
          <w:t>https://www.amazon.com/Transgender-Child-Handbook-Families-Professionals/dp/1573443182</w:t>
        </w:r>
      </w:hyperlink>
    </w:p>
    <w:p w:rsidR="00996F78" w:rsidRPr="00887D8B"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000000"/>
          <w:sz w:val="24"/>
          <w:szCs w:val="24"/>
          <w:shd w:val="clear" w:color="auto" w:fill="FFFFFF"/>
          <w:lang w:eastAsia="nb-NO"/>
        </w:rPr>
        <w:t> </w:t>
      </w:r>
    </w:p>
    <w:p w:rsidR="00887D8B" w:rsidRPr="00887D8B" w:rsidRDefault="00887D8B"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p>
    <w:p w:rsidR="00887D8B" w:rsidRPr="003851C9" w:rsidRDefault="00887D8B" w:rsidP="00887D8B">
      <w:pPr>
        <w:pStyle w:val="Default"/>
        <w:rPr>
          <w:rFonts w:asciiTheme="minorHAnsi" w:hAnsiTheme="minorHAnsi" w:cs="Arial"/>
          <w:b/>
          <w:color w:val="auto"/>
          <w:sz w:val="22"/>
          <w:szCs w:val="22"/>
        </w:rPr>
      </w:pPr>
      <w:proofErr w:type="spellStart"/>
      <w:r w:rsidRPr="003851C9">
        <w:rPr>
          <w:rFonts w:asciiTheme="minorHAnsi" w:hAnsiTheme="minorHAnsi" w:cs="Arial"/>
          <w:b/>
          <w:color w:val="auto"/>
          <w:sz w:val="22"/>
          <w:szCs w:val="22"/>
        </w:rPr>
        <w:t>Gender</w:t>
      </w:r>
      <w:proofErr w:type="spellEnd"/>
      <w:r w:rsidRPr="003851C9">
        <w:rPr>
          <w:rFonts w:asciiTheme="minorHAnsi" w:hAnsiTheme="minorHAnsi" w:cs="Arial"/>
          <w:b/>
          <w:color w:val="auto"/>
          <w:sz w:val="22"/>
          <w:szCs w:val="22"/>
        </w:rPr>
        <w:t xml:space="preserve"> </w:t>
      </w:r>
      <w:proofErr w:type="spellStart"/>
      <w:r w:rsidRPr="003851C9">
        <w:rPr>
          <w:rFonts w:asciiTheme="minorHAnsi" w:hAnsiTheme="minorHAnsi" w:cs="Arial"/>
          <w:b/>
          <w:color w:val="auto"/>
          <w:sz w:val="22"/>
          <w:szCs w:val="22"/>
        </w:rPr>
        <w:t>spectrum</w:t>
      </w:r>
      <w:proofErr w:type="spellEnd"/>
      <w:r w:rsidRPr="003851C9">
        <w:rPr>
          <w:rFonts w:asciiTheme="minorHAnsi" w:hAnsiTheme="minorHAnsi" w:cs="Arial"/>
          <w:b/>
          <w:color w:val="auto"/>
          <w:sz w:val="22"/>
          <w:szCs w:val="22"/>
        </w:rPr>
        <w:t>, California;</w:t>
      </w:r>
    </w:p>
    <w:p w:rsidR="00887D8B" w:rsidRPr="00996F78" w:rsidRDefault="00887D8B" w:rsidP="00887D8B">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000000"/>
          <w:sz w:val="24"/>
          <w:szCs w:val="24"/>
          <w:shd w:val="clear" w:color="auto" w:fill="FFFFFF"/>
          <w:lang w:eastAsia="nb-NO"/>
        </w:rPr>
        <w:t> </w:t>
      </w:r>
    </w:p>
    <w:p w:rsidR="00887D8B" w:rsidRPr="00996F78" w:rsidRDefault="00E863B9" w:rsidP="00887D8B">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33" w:tgtFrame="_blank" w:history="1">
        <w:r w:rsidR="00887D8B" w:rsidRPr="00996F78">
          <w:rPr>
            <w:rFonts w:eastAsia="Times New Roman" w:cs="Segoe UI"/>
            <w:color w:val="0000FF"/>
            <w:sz w:val="24"/>
            <w:szCs w:val="24"/>
            <w:u w:val="single"/>
            <w:shd w:val="clear" w:color="auto" w:fill="FFFFFF"/>
            <w:lang w:eastAsia="nb-NO"/>
          </w:rPr>
          <w:t>https://l.facebook.com/l.php?u=https%3A%2F%2Fassets2.hrc.org%2Ffiles%2Fassets%2Fresources%2FSchools-In-Transition.pdf%3F_ga%3D2.23342202.1909914758.1522779259-1224694145.1522779259&amp;h=ATM0ztneQ6LzxMqA5egghHo9CWl0pgvZAwPso8BzqpkP2vGWNkAS4lWqGhGqjUogR7vBD_d_FnpJ-p7i4LETukMwhqPbmPGzHxfPE0hahIBHIXSWbw</w:t>
        </w:r>
      </w:hyperlink>
    </w:p>
    <w:p w:rsidR="00887D8B" w:rsidRPr="00996F78" w:rsidRDefault="00887D8B"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p>
    <w:p w:rsidR="00996F78" w:rsidRPr="00996F78" w:rsidRDefault="00996F78" w:rsidP="00996F78">
      <w:pPr>
        <w:shd w:val="clear" w:color="auto" w:fill="FFFFFF"/>
        <w:spacing w:after="0" w:line="240" w:lineRule="auto"/>
        <w:textAlignment w:val="center"/>
        <w:rPr>
          <w:rFonts w:eastAsia="Times New Roman" w:cs="Segoe UI"/>
          <w:b/>
          <w:sz w:val="24"/>
          <w:szCs w:val="24"/>
          <w:shd w:val="clear" w:color="auto" w:fill="FFFFFF"/>
          <w:lang w:eastAsia="nb-NO"/>
        </w:rPr>
      </w:pPr>
      <w:r w:rsidRPr="00996F78">
        <w:rPr>
          <w:rFonts w:eastAsia="Times New Roman" w:cs="Segoe UI"/>
          <w:b/>
          <w:sz w:val="24"/>
          <w:szCs w:val="24"/>
          <w:shd w:val="clear" w:color="auto" w:fill="FFFFFF"/>
          <w:lang w:eastAsia="nb-NO"/>
        </w:rPr>
        <w:t> </w:t>
      </w:r>
    </w:p>
    <w:p w:rsidR="00996F78" w:rsidRPr="00996F78" w:rsidRDefault="00996F78" w:rsidP="00996F78">
      <w:pPr>
        <w:shd w:val="clear" w:color="auto" w:fill="FFFFFF"/>
        <w:spacing w:after="0" w:line="240" w:lineRule="auto"/>
        <w:textAlignment w:val="center"/>
        <w:rPr>
          <w:rFonts w:eastAsia="Times New Roman" w:cs="Segoe UI"/>
          <w:b/>
          <w:sz w:val="24"/>
          <w:szCs w:val="24"/>
          <w:shd w:val="clear" w:color="auto" w:fill="FFFFFF"/>
          <w:lang w:eastAsia="nb-NO"/>
        </w:rPr>
      </w:pPr>
      <w:r w:rsidRPr="00996F78">
        <w:rPr>
          <w:rFonts w:eastAsia="Times New Roman" w:cs="Segoe UI"/>
          <w:b/>
          <w:shd w:val="clear" w:color="auto" w:fill="FFFFFF"/>
          <w:lang w:eastAsia="nb-NO"/>
        </w:rPr>
        <w:t>«Mannen, kvinnen og meg» fra Skeiv ung</w:t>
      </w:r>
      <w:r w:rsidR="00887D8B" w:rsidRPr="003851C9">
        <w:rPr>
          <w:rFonts w:eastAsia="Times New Roman" w:cs="Segoe UI"/>
          <w:b/>
          <w:shd w:val="clear" w:color="auto" w:fill="FFFFFF"/>
          <w:lang w:eastAsia="nb-NO"/>
        </w:rPr>
        <w:t>d</w:t>
      </w:r>
      <w:r w:rsidRPr="00996F78">
        <w:rPr>
          <w:rFonts w:eastAsia="Times New Roman" w:cs="Segoe UI"/>
          <w:b/>
          <w:shd w:val="clear" w:color="auto" w:fill="FFFFFF"/>
          <w:lang w:eastAsia="nb-NO"/>
        </w:rPr>
        <w:t>om:</w:t>
      </w:r>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34" w:tgtFrame="_blank" w:history="1">
        <w:r w:rsidR="00996F78" w:rsidRPr="00996F78">
          <w:rPr>
            <w:rFonts w:eastAsia="Times New Roman" w:cs="Segoe UI"/>
            <w:color w:val="0000FF"/>
            <w:u w:val="single"/>
            <w:shd w:val="clear" w:color="auto" w:fill="FFFFFF"/>
            <w:lang w:eastAsia="nb-NO"/>
          </w:rPr>
          <w:t>https://www.frioa.no/wp-content/uploads/2017/05/Mannenkvinne-og-meg_brosjyre_fri_A4_-web.pd</w:t>
        </w:r>
      </w:hyperlink>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996F78" w:rsidP="00996F78">
      <w:pPr>
        <w:shd w:val="clear" w:color="auto" w:fill="FFFFFF"/>
        <w:spacing w:after="0" w:line="240" w:lineRule="auto"/>
        <w:textAlignment w:val="center"/>
        <w:rPr>
          <w:rFonts w:eastAsia="Times New Roman" w:cs="Segoe UI"/>
          <w:b/>
          <w:sz w:val="24"/>
          <w:szCs w:val="24"/>
          <w:shd w:val="clear" w:color="auto" w:fill="FFFFFF"/>
          <w:lang w:eastAsia="nb-NO"/>
        </w:rPr>
      </w:pPr>
      <w:r w:rsidRPr="00996F78">
        <w:rPr>
          <w:rFonts w:eastAsia="Times New Roman" w:cs="Segoe UI"/>
          <w:b/>
          <w:shd w:val="clear" w:color="auto" w:fill="FFFFFF"/>
          <w:lang w:eastAsia="nb-NO"/>
        </w:rPr>
        <w:t>Kjønnsportalen fra FRI:</w:t>
      </w:r>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E863B9"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hyperlink r:id="rId35" w:tgtFrame="_blank" w:history="1">
        <w:r w:rsidR="00996F78" w:rsidRPr="00996F78">
          <w:rPr>
            <w:rFonts w:eastAsia="Times New Roman" w:cs="Segoe UI"/>
            <w:color w:val="0000FF"/>
            <w:u w:val="single"/>
            <w:shd w:val="clear" w:color="auto" w:fill="FFFFFF"/>
            <w:lang w:eastAsia="nb-NO"/>
          </w:rPr>
          <w:t>https://www.frioa.no/ressurser/kjonn/</w:t>
        </w:r>
      </w:hyperlink>
    </w:p>
    <w:p w:rsidR="00996F78" w:rsidRPr="00996F78" w:rsidRDefault="00996F78" w:rsidP="00996F78">
      <w:pPr>
        <w:shd w:val="clear" w:color="auto" w:fill="FFFFFF"/>
        <w:spacing w:after="0" w:line="240" w:lineRule="auto"/>
        <w:textAlignment w:val="center"/>
        <w:rPr>
          <w:rFonts w:eastAsia="Times New Roman" w:cs="Segoe UI"/>
          <w:color w:val="000000"/>
          <w:sz w:val="24"/>
          <w:szCs w:val="24"/>
          <w:shd w:val="clear" w:color="auto" w:fill="FFFFFF"/>
          <w:lang w:eastAsia="nb-NO"/>
        </w:rPr>
      </w:pPr>
      <w:r w:rsidRPr="00996F78">
        <w:rPr>
          <w:rFonts w:eastAsia="Times New Roman" w:cs="Segoe UI"/>
          <w:color w:val="1F497D"/>
          <w:shd w:val="clear" w:color="auto" w:fill="FFFFFF"/>
          <w:lang w:eastAsia="nb-NO"/>
        </w:rPr>
        <w:t> </w:t>
      </w:r>
    </w:p>
    <w:p w:rsidR="00996F78" w:rsidRPr="00996F78" w:rsidRDefault="00996F78" w:rsidP="00996F78">
      <w:pPr>
        <w:shd w:val="clear" w:color="auto" w:fill="FFFFFF"/>
        <w:spacing w:after="0" w:line="240" w:lineRule="auto"/>
        <w:textAlignment w:val="center"/>
        <w:rPr>
          <w:rFonts w:ascii="Calibri" w:eastAsia="Times New Roman" w:hAnsi="Calibri" w:cs="Segoe UI"/>
          <w:color w:val="000000"/>
          <w:sz w:val="24"/>
          <w:szCs w:val="24"/>
          <w:shd w:val="clear" w:color="auto" w:fill="FFFFFF"/>
          <w:lang w:eastAsia="nb-NO"/>
        </w:rPr>
      </w:pPr>
    </w:p>
    <w:p w:rsidR="00996F78" w:rsidRPr="00996F78" w:rsidRDefault="00996F78" w:rsidP="00996F78">
      <w:pPr>
        <w:shd w:val="clear" w:color="auto" w:fill="FFFFFF"/>
        <w:spacing w:after="0" w:line="240" w:lineRule="auto"/>
        <w:textAlignment w:val="center"/>
        <w:rPr>
          <w:rFonts w:ascii="Calibri" w:eastAsia="Times New Roman" w:hAnsi="Calibri" w:cs="Segoe UI"/>
          <w:color w:val="000000"/>
          <w:sz w:val="24"/>
          <w:szCs w:val="24"/>
          <w:shd w:val="clear" w:color="auto" w:fill="FFFFFF"/>
          <w:lang w:eastAsia="nb-NO"/>
        </w:rPr>
      </w:pPr>
      <w:r w:rsidRPr="00996F78">
        <w:rPr>
          <w:rFonts w:ascii="Calibri" w:eastAsia="Times New Roman" w:hAnsi="Calibri" w:cs="Segoe UI"/>
          <w:color w:val="000000"/>
          <w:sz w:val="24"/>
          <w:szCs w:val="24"/>
          <w:shd w:val="clear" w:color="auto" w:fill="FFFFFF"/>
          <w:lang w:eastAsia="nb-NO"/>
        </w:rPr>
        <w:t> </w:t>
      </w:r>
    </w:p>
    <w:p w:rsidR="00996F78" w:rsidRPr="00996F78" w:rsidRDefault="00996F78" w:rsidP="00925360">
      <w:pPr>
        <w:pStyle w:val="Default"/>
        <w:rPr>
          <w:rFonts w:ascii="Arial" w:hAnsi="Arial" w:cs="Arial"/>
          <w:color w:val="auto"/>
          <w:sz w:val="22"/>
          <w:szCs w:val="22"/>
        </w:rPr>
      </w:pPr>
    </w:p>
    <w:sectPr w:rsidR="00996F78" w:rsidRPr="00996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00"/>
    <w:rsid w:val="001E5773"/>
    <w:rsid w:val="001F7D8B"/>
    <w:rsid w:val="003851C9"/>
    <w:rsid w:val="00790F5A"/>
    <w:rsid w:val="00887D8B"/>
    <w:rsid w:val="00925360"/>
    <w:rsid w:val="00996F78"/>
    <w:rsid w:val="00B746F2"/>
    <w:rsid w:val="00E647A3"/>
    <w:rsid w:val="00E82914"/>
    <w:rsid w:val="00F11F99"/>
    <w:rsid w:val="00F20900"/>
    <w:rsid w:val="00F53A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F20900"/>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Hyperkobling">
    <w:name w:val="Hyperlink"/>
    <w:basedOn w:val="Standardskriftforavsnitt"/>
    <w:uiPriority w:val="99"/>
    <w:unhideWhenUsed/>
    <w:rsid w:val="00F20900"/>
    <w:rPr>
      <w:color w:val="0000FF" w:themeColor="hyperlink"/>
      <w:u w:val="single"/>
    </w:rPr>
  </w:style>
  <w:style w:type="paragraph" w:styleId="NormalWeb">
    <w:name w:val="Normal (Web)"/>
    <w:basedOn w:val="Normal"/>
    <w:uiPriority w:val="99"/>
    <w:unhideWhenUsed/>
    <w:rsid w:val="00996F78"/>
    <w:pPr>
      <w:spacing w:before="100" w:beforeAutospacing="1" w:after="100" w:afterAutospacing="1" w:line="240" w:lineRule="auto"/>
    </w:pPr>
    <w:rPr>
      <w:rFonts w:ascii="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F20900"/>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Hyperkobling">
    <w:name w:val="Hyperlink"/>
    <w:basedOn w:val="Standardskriftforavsnitt"/>
    <w:uiPriority w:val="99"/>
    <w:unhideWhenUsed/>
    <w:rsid w:val="00F20900"/>
    <w:rPr>
      <w:color w:val="0000FF" w:themeColor="hyperlink"/>
      <w:u w:val="single"/>
    </w:rPr>
  </w:style>
  <w:style w:type="paragraph" w:styleId="NormalWeb">
    <w:name w:val="Normal (Web)"/>
    <w:basedOn w:val="Normal"/>
    <w:uiPriority w:val="99"/>
    <w:unhideWhenUsed/>
    <w:rsid w:val="00996F78"/>
    <w:pPr>
      <w:spacing w:before="100" w:beforeAutospacing="1" w:after="100" w:afterAutospacing="1" w:line="240" w:lineRule="auto"/>
    </w:pPr>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74837">
      <w:bodyDiv w:val="1"/>
      <w:marLeft w:val="0"/>
      <w:marRight w:val="0"/>
      <w:marTop w:val="0"/>
      <w:marBottom w:val="0"/>
      <w:divBdr>
        <w:top w:val="none" w:sz="0" w:space="0" w:color="auto"/>
        <w:left w:val="none" w:sz="0" w:space="0" w:color="auto"/>
        <w:bottom w:val="none" w:sz="0" w:space="0" w:color="auto"/>
        <w:right w:val="none" w:sz="0" w:space="0" w:color="auto"/>
      </w:divBdr>
      <w:divsChild>
        <w:div w:id="1868911153">
          <w:marLeft w:val="0"/>
          <w:marRight w:val="0"/>
          <w:marTop w:val="0"/>
          <w:marBottom w:val="0"/>
          <w:divBdr>
            <w:top w:val="none" w:sz="0" w:space="0" w:color="auto"/>
            <w:left w:val="none" w:sz="0" w:space="0" w:color="auto"/>
            <w:bottom w:val="none" w:sz="0" w:space="0" w:color="auto"/>
            <w:right w:val="none" w:sz="0" w:space="0" w:color="auto"/>
          </w:divBdr>
          <w:divsChild>
            <w:div w:id="2008244530">
              <w:marLeft w:val="0"/>
              <w:marRight w:val="0"/>
              <w:marTop w:val="0"/>
              <w:marBottom w:val="0"/>
              <w:divBdr>
                <w:top w:val="none" w:sz="0" w:space="0" w:color="auto"/>
                <w:left w:val="none" w:sz="0" w:space="0" w:color="auto"/>
                <w:bottom w:val="none" w:sz="0" w:space="0" w:color="auto"/>
                <w:right w:val="none" w:sz="0" w:space="0" w:color="auto"/>
              </w:divBdr>
              <w:divsChild>
                <w:div w:id="2120756710">
                  <w:marLeft w:val="0"/>
                  <w:marRight w:val="0"/>
                  <w:marTop w:val="0"/>
                  <w:marBottom w:val="0"/>
                  <w:divBdr>
                    <w:top w:val="none" w:sz="0" w:space="0" w:color="auto"/>
                    <w:left w:val="none" w:sz="0" w:space="0" w:color="auto"/>
                    <w:bottom w:val="none" w:sz="0" w:space="0" w:color="auto"/>
                    <w:right w:val="none" w:sz="0" w:space="0" w:color="auto"/>
                  </w:divBdr>
                  <w:divsChild>
                    <w:div w:id="540023112">
                      <w:marLeft w:val="0"/>
                      <w:marRight w:val="0"/>
                      <w:marTop w:val="0"/>
                      <w:marBottom w:val="0"/>
                      <w:divBdr>
                        <w:top w:val="none" w:sz="0" w:space="0" w:color="auto"/>
                        <w:left w:val="none" w:sz="0" w:space="0" w:color="auto"/>
                        <w:bottom w:val="none" w:sz="0" w:space="0" w:color="auto"/>
                        <w:right w:val="none" w:sz="0" w:space="0" w:color="auto"/>
                      </w:divBdr>
                      <w:divsChild>
                        <w:div w:id="1202087066">
                          <w:marLeft w:val="0"/>
                          <w:marRight w:val="0"/>
                          <w:marTop w:val="0"/>
                          <w:marBottom w:val="0"/>
                          <w:divBdr>
                            <w:top w:val="none" w:sz="0" w:space="0" w:color="auto"/>
                            <w:left w:val="none" w:sz="0" w:space="0" w:color="auto"/>
                            <w:bottom w:val="none" w:sz="0" w:space="0" w:color="auto"/>
                            <w:right w:val="none" w:sz="0" w:space="0" w:color="auto"/>
                          </w:divBdr>
                          <w:divsChild>
                            <w:div w:id="111244041">
                              <w:marLeft w:val="0"/>
                              <w:marRight w:val="0"/>
                              <w:marTop w:val="0"/>
                              <w:marBottom w:val="0"/>
                              <w:divBdr>
                                <w:top w:val="none" w:sz="0" w:space="0" w:color="auto"/>
                                <w:left w:val="single" w:sz="6" w:space="0" w:color="E5E3E3"/>
                                <w:bottom w:val="none" w:sz="0" w:space="0" w:color="auto"/>
                                <w:right w:val="none" w:sz="0" w:space="0" w:color="auto"/>
                              </w:divBdr>
                              <w:divsChild>
                                <w:div w:id="2031249799">
                                  <w:marLeft w:val="0"/>
                                  <w:marRight w:val="0"/>
                                  <w:marTop w:val="0"/>
                                  <w:marBottom w:val="0"/>
                                  <w:divBdr>
                                    <w:top w:val="none" w:sz="0" w:space="0" w:color="auto"/>
                                    <w:left w:val="none" w:sz="0" w:space="0" w:color="auto"/>
                                    <w:bottom w:val="none" w:sz="0" w:space="0" w:color="auto"/>
                                    <w:right w:val="none" w:sz="0" w:space="0" w:color="auto"/>
                                  </w:divBdr>
                                  <w:divsChild>
                                    <w:div w:id="1805271761">
                                      <w:marLeft w:val="0"/>
                                      <w:marRight w:val="0"/>
                                      <w:marTop w:val="0"/>
                                      <w:marBottom w:val="0"/>
                                      <w:divBdr>
                                        <w:top w:val="none" w:sz="0" w:space="0" w:color="auto"/>
                                        <w:left w:val="none" w:sz="0" w:space="0" w:color="auto"/>
                                        <w:bottom w:val="none" w:sz="0" w:space="0" w:color="auto"/>
                                        <w:right w:val="none" w:sz="0" w:space="0" w:color="auto"/>
                                      </w:divBdr>
                                      <w:divsChild>
                                        <w:div w:id="1569536537">
                                          <w:marLeft w:val="0"/>
                                          <w:marRight w:val="0"/>
                                          <w:marTop w:val="0"/>
                                          <w:marBottom w:val="0"/>
                                          <w:divBdr>
                                            <w:top w:val="none" w:sz="0" w:space="0" w:color="auto"/>
                                            <w:left w:val="none" w:sz="0" w:space="0" w:color="auto"/>
                                            <w:bottom w:val="none" w:sz="0" w:space="0" w:color="auto"/>
                                            <w:right w:val="none" w:sz="0" w:space="0" w:color="auto"/>
                                          </w:divBdr>
                                          <w:divsChild>
                                            <w:div w:id="957221037">
                                              <w:marLeft w:val="0"/>
                                              <w:marRight w:val="0"/>
                                              <w:marTop w:val="0"/>
                                              <w:marBottom w:val="0"/>
                                              <w:divBdr>
                                                <w:top w:val="none" w:sz="0" w:space="0" w:color="auto"/>
                                                <w:left w:val="none" w:sz="0" w:space="0" w:color="auto"/>
                                                <w:bottom w:val="none" w:sz="0" w:space="0" w:color="auto"/>
                                                <w:right w:val="none" w:sz="0" w:space="0" w:color="auto"/>
                                              </w:divBdr>
                                              <w:divsChild>
                                                <w:div w:id="101457290">
                                                  <w:marLeft w:val="0"/>
                                                  <w:marRight w:val="0"/>
                                                  <w:marTop w:val="0"/>
                                                  <w:marBottom w:val="0"/>
                                                  <w:divBdr>
                                                    <w:top w:val="none" w:sz="0" w:space="0" w:color="auto"/>
                                                    <w:left w:val="none" w:sz="0" w:space="0" w:color="auto"/>
                                                    <w:bottom w:val="none" w:sz="0" w:space="0" w:color="auto"/>
                                                    <w:right w:val="none" w:sz="0" w:space="0" w:color="auto"/>
                                                  </w:divBdr>
                                                  <w:divsChild>
                                                    <w:div w:id="1442844857">
                                                      <w:marLeft w:val="0"/>
                                                      <w:marRight w:val="0"/>
                                                      <w:marTop w:val="0"/>
                                                      <w:marBottom w:val="0"/>
                                                      <w:divBdr>
                                                        <w:top w:val="none" w:sz="0" w:space="0" w:color="auto"/>
                                                        <w:left w:val="none" w:sz="0" w:space="0" w:color="auto"/>
                                                        <w:bottom w:val="none" w:sz="0" w:space="0" w:color="auto"/>
                                                        <w:right w:val="none" w:sz="0" w:space="0" w:color="auto"/>
                                                      </w:divBdr>
                                                      <w:divsChild>
                                                        <w:div w:id="413666497">
                                                          <w:marLeft w:val="480"/>
                                                          <w:marRight w:val="0"/>
                                                          <w:marTop w:val="0"/>
                                                          <w:marBottom w:val="0"/>
                                                          <w:divBdr>
                                                            <w:top w:val="none" w:sz="0" w:space="0" w:color="auto"/>
                                                            <w:left w:val="none" w:sz="0" w:space="0" w:color="auto"/>
                                                            <w:bottom w:val="none" w:sz="0" w:space="0" w:color="auto"/>
                                                            <w:right w:val="none" w:sz="0" w:space="0" w:color="auto"/>
                                                          </w:divBdr>
                                                          <w:divsChild>
                                                            <w:div w:id="646130815">
                                                              <w:marLeft w:val="0"/>
                                                              <w:marRight w:val="0"/>
                                                              <w:marTop w:val="0"/>
                                                              <w:marBottom w:val="0"/>
                                                              <w:divBdr>
                                                                <w:top w:val="none" w:sz="0" w:space="0" w:color="auto"/>
                                                                <w:left w:val="none" w:sz="0" w:space="0" w:color="auto"/>
                                                                <w:bottom w:val="none" w:sz="0" w:space="0" w:color="auto"/>
                                                                <w:right w:val="none" w:sz="0" w:space="0" w:color="auto"/>
                                                              </w:divBdr>
                                                              <w:divsChild>
                                                                <w:div w:id="2126852077">
                                                                  <w:marLeft w:val="0"/>
                                                                  <w:marRight w:val="0"/>
                                                                  <w:marTop w:val="0"/>
                                                                  <w:marBottom w:val="0"/>
                                                                  <w:divBdr>
                                                                    <w:top w:val="none" w:sz="0" w:space="0" w:color="auto"/>
                                                                    <w:left w:val="none" w:sz="0" w:space="0" w:color="auto"/>
                                                                    <w:bottom w:val="none" w:sz="0" w:space="0" w:color="auto"/>
                                                                    <w:right w:val="none" w:sz="0" w:space="0" w:color="auto"/>
                                                                  </w:divBdr>
                                                                  <w:divsChild>
                                                                    <w:div w:id="1190148604">
                                                                      <w:marLeft w:val="0"/>
                                                                      <w:marRight w:val="0"/>
                                                                      <w:marTop w:val="0"/>
                                                                      <w:marBottom w:val="0"/>
                                                                      <w:divBdr>
                                                                        <w:top w:val="none" w:sz="0" w:space="0" w:color="auto"/>
                                                                        <w:left w:val="none" w:sz="0" w:space="0" w:color="auto"/>
                                                                        <w:bottom w:val="none" w:sz="0" w:space="0" w:color="auto"/>
                                                                        <w:right w:val="none" w:sz="0" w:space="0" w:color="auto"/>
                                                                      </w:divBdr>
                                                                      <w:divsChild>
                                                                        <w:div w:id="1781753848">
                                                                          <w:marLeft w:val="0"/>
                                                                          <w:marRight w:val="0"/>
                                                                          <w:marTop w:val="0"/>
                                                                          <w:marBottom w:val="0"/>
                                                                          <w:divBdr>
                                                                            <w:top w:val="none" w:sz="0" w:space="0" w:color="auto"/>
                                                                            <w:left w:val="none" w:sz="0" w:space="0" w:color="auto"/>
                                                                            <w:bottom w:val="none" w:sz="0" w:space="0" w:color="auto"/>
                                                                            <w:right w:val="none" w:sz="0" w:space="0" w:color="auto"/>
                                                                          </w:divBdr>
                                                                          <w:divsChild>
                                                                            <w:div w:id="1692881064">
                                                                              <w:marLeft w:val="0"/>
                                                                              <w:marRight w:val="0"/>
                                                                              <w:marTop w:val="0"/>
                                                                              <w:marBottom w:val="0"/>
                                                                              <w:divBdr>
                                                                                <w:top w:val="none" w:sz="0" w:space="0" w:color="auto"/>
                                                                                <w:left w:val="none" w:sz="0" w:space="0" w:color="auto"/>
                                                                                <w:bottom w:val="none" w:sz="0" w:space="0" w:color="auto"/>
                                                                                <w:right w:val="none" w:sz="0" w:space="0" w:color="auto"/>
                                                                              </w:divBdr>
                                                                              <w:divsChild>
                                                                                <w:div w:id="889541030">
                                                                                  <w:marLeft w:val="0"/>
                                                                                  <w:marRight w:val="0"/>
                                                                                  <w:marTop w:val="0"/>
                                                                                  <w:marBottom w:val="0"/>
                                                                                  <w:divBdr>
                                                                                    <w:top w:val="none" w:sz="0" w:space="0" w:color="auto"/>
                                                                                    <w:left w:val="none" w:sz="0" w:space="0" w:color="auto"/>
                                                                                    <w:bottom w:val="single" w:sz="6" w:space="23" w:color="auto"/>
                                                                                    <w:right w:val="none" w:sz="0" w:space="0" w:color="auto"/>
                                                                                  </w:divBdr>
                                                                                  <w:divsChild>
                                                                                    <w:div w:id="1738436767">
                                                                                      <w:marLeft w:val="0"/>
                                                                                      <w:marRight w:val="0"/>
                                                                                      <w:marTop w:val="0"/>
                                                                                      <w:marBottom w:val="0"/>
                                                                                      <w:divBdr>
                                                                                        <w:top w:val="none" w:sz="0" w:space="0" w:color="auto"/>
                                                                                        <w:left w:val="none" w:sz="0" w:space="0" w:color="auto"/>
                                                                                        <w:bottom w:val="none" w:sz="0" w:space="0" w:color="auto"/>
                                                                                        <w:right w:val="none" w:sz="0" w:space="0" w:color="auto"/>
                                                                                      </w:divBdr>
                                                                                      <w:divsChild>
                                                                                        <w:div w:id="513034905">
                                                                                          <w:marLeft w:val="0"/>
                                                                                          <w:marRight w:val="0"/>
                                                                                          <w:marTop w:val="0"/>
                                                                                          <w:marBottom w:val="0"/>
                                                                                          <w:divBdr>
                                                                                            <w:top w:val="none" w:sz="0" w:space="0" w:color="auto"/>
                                                                                            <w:left w:val="none" w:sz="0" w:space="0" w:color="auto"/>
                                                                                            <w:bottom w:val="none" w:sz="0" w:space="0" w:color="auto"/>
                                                                                            <w:right w:val="none" w:sz="0" w:space="0" w:color="auto"/>
                                                                                          </w:divBdr>
                                                                                          <w:divsChild>
                                                                                            <w:div w:id="929239165">
                                                                                              <w:marLeft w:val="0"/>
                                                                                              <w:marRight w:val="0"/>
                                                                                              <w:marTop w:val="0"/>
                                                                                              <w:marBottom w:val="0"/>
                                                                                              <w:divBdr>
                                                                                                <w:top w:val="none" w:sz="0" w:space="0" w:color="auto"/>
                                                                                                <w:left w:val="none" w:sz="0" w:space="0" w:color="auto"/>
                                                                                                <w:bottom w:val="none" w:sz="0" w:space="0" w:color="auto"/>
                                                                                                <w:right w:val="none" w:sz="0" w:space="0" w:color="auto"/>
                                                                                              </w:divBdr>
                                                                                              <w:divsChild>
                                                                                                <w:div w:id="682826101">
                                                                                                  <w:marLeft w:val="0"/>
                                                                                                  <w:marRight w:val="0"/>
                                                                                                  <w:marTop w:val="0"/>
                                                                                                  <w:marBottom w:val="0"/>
                                                                                                  <w:divBdr>
                                                                                                    <w:top w:val="none" w:sz="0" w:space="0" w:color="auto"/>
                                                                                                    <w:left w:val="none" w:sz="0" w:space="0" w:color="auto"/>
                                                                                                    <w:bottom w:val="none" w:sz="0" w:space="0" w:color="auto"/>
                                                                                                    <w:right w:val="none" w:sz="0" w:space="0" w:color="auto"/>
                                                                                                  </w:divBdr>
                                                                                                  <w:divsChild>
                                                                                                    <w:div w:id="1854537894">
                                                                                                      <w:marLeft w:val="0"/>
                                                                                                      <w:marRight w:val="0"/>
                                                                                                      <w:marTop w:val="0"/>
                                                                                                      <w:marBottom w:val="0"/>
                                                                                                      <w:divBdr>
                                                                                                        <w:top w:val="none" w:sz="0" w:space="0" w:color="auto"/>
                                                                                                        <w:left w:val="none" w:sz="0" w:space="0" w:color="auto"/>
                                                                                                        <w:bottom w:val="none" w:sz="0" w:space="0" w:color="auto"/>
                                                                                                        <w:right w:val="none" w:sz="0" w:space="0" w:color="auto"/>
                                                                                                      </w:divBdr>
                                                                                                    </w:div>
                                                                                                    <w:div w:id="1693602122">
                                                                                                      <w:marLeft w:val="0"/>
                                                                                                      <w:marRight w:val="0"/>
                                                                                                      <w:marTop w:val="0"/>
                                                                                                      <w:marBottom w:val="0"/>
                                                                                                      <w:divBdr>
                                                                                                        <w:top w:val="none" w:sz="0" w:space="0" w:color="auto"/>
                                                                                                        <w:left w:val="none" w:sz="0" w:space="0" w:color="auto"/>
                                                                                                        <w:bottom w:val="none" w:sz="0" w:space="0" w:color="auto"/>
                                                                                                        <w:right w:val="none" w:sz="0" w:space="0" w:color="auto"/>
                                                                                                      </w:divBdr>
                                                                                                    </w:div>
                                                                                                    <w:div w:id="862399669">
                                                                                                      <w:marLeft w:val="0"/>
                                                                                                      <w:marRight w:val="0"/>
                                                                                                      <w:marTop w:val="0"/>
                                                                                                      <w:marBottom w:val="0"/>
                                                                                                      <w:divBdr>
                                                                                                        <w:top w:val="none" w:sz="0" w:space="0" w:color="auto"/>
                                                                                                        <w:left w:val="none" w:sz="0" w:space="0" w:color="auto"/>
                                                                                                        <w:bottom w:val="none" w:sz="0" w:space="0" w:color="auto"/>
                                                                                                        <w:right w:val="none" w:sz="0" w:space="0" w:color="auto"/>
                                                                                                      </w:divBdr>
                                                                                                    </w:div>
                                                                                                    <w:div w:id="949629887">
                                                                                                      <w:marLeft w:val="0"/>
                                                                                                      <w:marRight w:val="0"/>
                                                                                                      <w:marTop w:val="0"/>
                                                                                                      <w:marBottom w:val="0"/>
                                                                                                      <w:divBdr>
                                                                                                        <w:top w:val="none" w:sz="0" w:space="0" w:color="auto"/>
                                                                                                        <w:left w:val="none" w:sz="0" w:space="0" w:color="auto"/>
                                                                                                        <w:bottom w:val="none" w:sz="0" w:space="0" w:color="auto"/>
                                                                                                        <w:right w:val="none" w:sz="0" w:space="0" w:color="auto"/>
                                                                                                      </w:divBdr>
                                                                                                    </w:div>
                                                                                                    <w:div w:id="1269462616">
                                                                                                      <w:marLeft w:val="0"/>
                                                                                                      <w:marRight w:val="0"/>
                                                                                                      <w:marTop w:val="0"/>
                                                                                                      <w:marBottom w:val="0"/>
                                                                                                      <w:divBdr>
                                                                                                        <w:top w:val="none" w:sz="0" w:space="0" w:color="auto"/>
                                                                                                        <w:left w:val="none" w:sz="0" w:space="0" w:color="auto"/>
                                                                                                        <w:bottom w:val="none" w:sz="0" w:space="0" w:color="auto"/>
                                                                                                        <w:right w:val="none" w:sz="0" w:space="0" w:color="auto"/>
                                                                                                      </w:divBdr>
                                                                                                    </w:div>
                                                                                                    <w:div w:id="1189028820">
                                                                                                      <w:marLeft w:val="0"/>
                                                                                                      <w:marRight w:val="0"/>
                                                                                                      <w:marTop w:val="0"/>
                                                                                                      <w:marBottom w:val="0"/>
                                                                                                      <w:divBdr>
                                                                                                        <w:top w:val="none" w:sz="0" w:space="0" w:color="auto"/>
                                                                                                        <w:left w:val="none" w:sz="0" w:space="0" w:color="auto"/>
                                                                                                        <w:bottom w:val="none" w:sz="0" w:space="0" w:color="auto"/>
                                                                                                        <w:right w:val="none" w:sz="0" w:space="0" w:color="auto"/>
                                                                                                      </w:divBdr>
                                                                                                    </w:div>
                                                                                                    <w:div w:id="86268096">
                                                                                                      <w:marLeft w:val="0"/>
                                                                                                      <w:marRight w:val="0"/>
                                                                                                      <w:marTop w:val="0"/>
                                                                                                      <w:marBottom w:val="0"/>
                                                                                                      <w:divBdr>
                                                                                                        <w:top w:val="none" w:sz="0" w:space="0" w:color="auto"/>
                                                                                                        <w:left w:val="none" w:sz="0" w:space="0" w:color="auto"/>
                                                                                                        <w:bottom w:val="none" w:sz="0" w:space="0" w:color="auto"/>
                                                                                                        <w:right w:val="none" w:sz="0" w:space="0" w:color="auto"/>
                                                                                                      </w:divBdr>
                                                                                                    </w:div>
                                                                                                    <w:div w:id="1320882146">
                                                                                                      <w:marLeft w:val="0"/>
                                                                                                      <w:marRight w:val="0"/>
                                                                                                      <w:marTop w:val="0"/>
                                                                                                      <w:marBottom w:val="0"/>
                                                                                                      <w:divBdr>
                                                                                                        <w:top w:val="none" w:sz="0" w:space="0" w:color="auto"/>
                                                                                                        <w:left w:val="none" w:sz="0" w:space="0" w:color="auto"/>
                                                                                                        <w:bottom w:val="none" w:sz="0" w:space="0" w:color="auto"/>
                                                                                                        <w:right w:val="none" w:sz="0" w:space="0" w:color="auto"/>
                                                                                                      </w:divBdr>
                                                                                                    </w:div>
                                                                                                    <w:div w:id="1643001210">
                                                                                                      <w:marLeft w:val="0"/>
                                                                                                      <w:marRight w:val="0"/>
                                                                                                      <w:marTop w:val="0"/>
                                                                                                      <w:marBottom w:val="0"/>
                                                                                                      <w:divBdr>
                                                                                                        <w:top w:val="none" w:sz="0" w:space="0" w:color="auto"/>
                                                                                                        <w:left w:val="none" w:sz="0" w:space="0" w:color="auto"/>
                                                                                                        <w:bottom w:val="none" w:sz="0" w:space="0" w:color="auto"/>
                                                                                                        <w:right w:val="none" w:sz="0" w:space="0" w:color="auto"/>
                                                                                                      </w:divBdr>
                                                                                                    </w:div>
                                                                                                    <w:div w:id="368650074">
                                                                                                      <w:marLeft w:val="0"/>
                                                                                                      <w:marRight w:val="0"/>
                                                                                                      <w:marTop w:val="0"/>
                                                                                                      <w:marBottom w:val="0"/>
                                                                                                      <w:divBdr>
                                                                                                        <w:top w:val="none" w:sz="0" w:space="0" w:color="auto"/>
                                                                                                        <w:left w:val="none" w:sz="0" w:space="0" w:color="auto"/>
                                                                                                        <w:bottom w:val="none" w:sz="0" w:space="0" w:color="auto"/>
                                                                                                        <w:right w:val="none" w:sz="0" w:space="0" w:color="auto"/>
                                                                                                      </w:divBdr>
                                                                                                    </w:div>
                                                                                                    <w:div w:id="829517357">
                                                                                                      <w:marLeft w:val="0"/>
                                                                                                      <w:marRight w:val="0"/>
                                                                                                      <w:marTop w:val="0"/>
                                                                                                      <w:marBottom w:val="0"/>
                                                                                                      <w:divBdr>
                                                                                                        <w:top w:val="none" w:sz="0" w:space="0" w:color="auto"/>
                                                                                                        <w:left w:val="none" w:sz="0" w:space="0" w:color="auto"/>
                                                                                                        <w:bottom w:val="none" w:sz="0" w:space="0" w:color="auto"/>
                                                                                                        <w:right w:val="none" w:sz="0" w:space="0" w:color="auto"/>
                                                                                                      </w:divBdr>
                                                                                                    </w:div>
                                                                                                    <w:div w:id="1723940776">
                                                                                                      <w:marLeft w:val="0"/>
                                                                                                      <w:marRight w:val="0"/>
                                                                                                      <w:marTop w:val="0"/>
                                                                                                      <w:marBottom w:val="0"/>
                                                                                                      <w:divBdr>
                                                                                                        <w:top w:val="none" w:sz="0" w:space="0" w:color="auto"/>
                                                                                                        <w:left w:val="none" w:sz="0" w:space="0" w:color="auto"/>
                                                                                                        <w:bottom w:val="none" w:sz="0" w:space="0" w:color="auto"/>
                                                                                                        <w:right w:val="none" w:sz="0" w:space="0" w:color="auto"/>
                                                                                                      </w:divBdr>
                                                                                                    </w:div>
                                                                                                    <w:div w:id="465468672">
                                                                                                      <w:marLeft w:val="0"/>
                                                                                                      <w:marRight w:val="0"/>
                                                                                                      <w:marTop w:val="0"/>
                                                                                                      <w:marBottom w:val="0"/>
                                                                                                      <w:divBdr>
                                                                                                        <w:top w:val="none" w:sz="0" w:space="0" w:color="auto"/>
                                                                                                        <w:left w:val="none" w:sz="0" w:space="0" w:color="auto"/>
                                                                                                        <w:bottom w:val="none" w:sz="0" w:space="0" w:color="auto"/>
                                                                                                        <w:right w:val="none" w:sz="0" w:space="0" w:color="auto"/>
                                                                                                      </w:divBdr>
                                                                                                    </w:div>
                                                                                                    <w:div w:id="586033853">
                                                                                                      <w:marLeft w:val="0"/>
                                                                                                      <w:marRight w:val="0"/>
                                                                                                      <w:marTop w:val="0"/>
                                                                                                      <w:marBottom w:val="0"/>
                                                                                                      <w:divBdr>
                                                                                                        <w:top w:val="none" w:sz="0" w:space="0" w:color="auto"/>
                                                                                                        <w:left w:val="none" w:sz="0" w:space="0" w:color="auto"/>
                                                                                                        <w:bottom w:val="none" w:sz="0" w:space="0" w:color="auto"/>
                                                                                                        <w:right w:val="none" w:sz="0" w:space="0" w:color="auto"/>
                                                                                                      </w:divBdr>
                                                                                                    </w:div>
                                                                                                    <w:div w:id="954751830">
                                                                                                      <w:marLeft w:val="0"/>
                                                                                                      <w:marRight w:val="0"/>
                                                                                                      <w:marTop w:val="0"/>
                                                                                                      <w:marBottom w:val="0"/>
                                                                                                      <w:divBdr>
                                                                                                        <w:top w:val="none" w:sz="0" w:space="0" w:color="auto"/>
                                                                                                        <w:left w:val="none" w:sz="0" w:space="0" w:color="auto"/>
                                                                                                        <w:bottom w:val="none" w:sz="0" w:space="0" w:color="auto"/>
                                                                                                        <w:right w:val="none" w:sz="0" w:space="0" w:color="auto"/>
                                                                                                      </w:divBdr>
                                                                                                    </w:div>
                                                                                                    <w:div w:id="142622258">
                                                                                                      <w:marLeft w:val="0"/>
                                                                                                      <w:marRight w:val="0"/>
                                                                                                      <w:marTop w:val="0"/>
                                                                                                      <w:marBottom w:val="0"/>
                                                                                                      <w:divBdr>
                                                                                                        <w:top w:val="none" w:sz="0" w:space="0" w:color="auto"/>
                                                                                                        <w:left w:val="none" w:sz="0" w:space="0" w:color="auto"/>
                                                                                                        <w:bottom w:val="none" w:sz="0" w:space="0" w:color="auto"/>
                                                                                                        <w:right w:val="none" w:sz="0" w:space="0" w:color="auto"/>
                                                                                                      </w:divBdr>
                                                                                                    </w:div>
                                                                                                    <w:div w:id="823081776">
                                                                                                      <w:marLeft w:val="0"/>
                                                                                                      <w:marRight w:val="0"/>
                                                                                                      <w:marTop w:val="0"/>
                                                                                                      <w:marBottom w:val="0"/>
                                                                                                      <w:divBdr>
                                                                                                        <w:top w:val="none" w:sz="0" w:space="0" w:color="auto"/>
                                                                                                        <w:left w:val="none" w:sz="0" w:space="0" w:color="auto"/>
                                                                                                        <w:bottom w:val="none" w:sz="0" w:space="0" w:color="auto"/>
                                                                                                        <w:right w:val="none" w:sz="0" w:space="0" w:color="auto"/>
                                                                                                      </w:divBdr>
                                                                                                    </w:div>
                                                                                                    <w:div w:id="959915127">
                                                                                                      <w:marLeft w:val="0"/>
                                                                                                      <w:marRight w:val="0"/>
                                                                                                      <w:marTop w:val="0"/>
                                                                                                      <w:marBottom w:val="0"/>
                                                                                                      <w:divBdr>
                                                                                                        <w:top w:val="none" w:sz="0" w:space="0" w:color="auto"/>
                                                                                                        <w:left w:val="none" w:sz="0" w:space="0" w:color="auto"/>
                                                                                                        <w:bottom w:val="none" w:sz="0" w:space="0" w:color="auto"/>
                                                                                                        <w:right w:val="none" w:sz="0" w:space="0" w:color="auto"/>
                                                                                                      </w:divBdr>
                                                                                                      <w:divsChild>
                                                                                                        <w:div w:id="840698652">
                                                                                                          <w:marLeft w:val="0"/>
                                                                                                          <w:marRight w:val="0"/>
                                                                                                          <w:marTop w:val="0"/>
                                                                                                          <w:marBottom w:val="0"/>
                                                                                                          <w:divBdr>
                                                                                                            <w:top w:val="none" w:sz="0" w:space="0" w:color="auto"/>
                                                                                                            <w:left w:val="none" w:sz="0" w:space="0" w:color="auto"/>
                                                                                                            <w:bottom w:val="none" w:sz="0" w:space="0" w:color="auto"/>
                                                                                                            <w:right w:val="none" w:sz="0" w:space="0" w:color="auto"/>
                                                                                                          </w:divBdr>
                                                                                                        </w:div>
                                                                                                        <w:div w:id="1251695009">
                                                                                                          <w:marLeft w:val="0"/>
                                                                                                          <w:marRight w:val="0"/>
                                                                                                          <w:marTop w:val="0"/>
                                                                                                          <w:marBottom w:val="0"/>
                                                                                                          <w:divBdr>
                                                                                                            <w:top w:val="none" w:sz="0" w:space="0" w:color="auto"/>
                                                                                                            <w:left w:val="none" w:sz="0" w:space="0" w:color="auto"/>
                                                                                                            <w:bottom w:val="none" w:sz="0" w:space="0" w:color="auto"/>
                                                                                                            <w:right w:val="none" w:sz="0" w:space="0" w:color="auto"/>
                                                                                                          </w:divBdr>
                                                                                                        </w:div>
                                                                                                        <w:div w:id="604459471">
                                                                                                          <w:marLeft w:val="0"/>
                                                                                                          <w:marRight w:val="0"/>
                                                                                                          <w:marTop w:val="0"/>
                                                                                                          <w:marBottom w:val="0"/>
                                                                                                          <w:divBdr>
                                                                                                            <w:top w:val="none" w:sz="0" w:space="0" w:color="auto"/>
                                                                                                            <w:left w:val="none" w:sz="0" w:space="0" w:color="auto"/>
                                                                                                            <w:bottom w:val="none" w:sz="0" w:space="0" w:color="auto"/>
                                                                                                            <w:right w:val="none" w:sz="0" w:space="0" w:color="auto"/>
                                                                                                          </w:divBdr>
                                                                                                        </w:div>
                                                                                                        <w:div w:id="381750486">
                                                                                                          <w:marLeft w:val="0"/>
                                                                                                          <w:marRight w:val="0"/>
                                                                                                          <w:marTop w:val="0"/>
                                                                                                          <w:marBottom w:val="0"/>
                                                                                                          <w:divBdr>
                                                                                                            <w:top w:val="none" w:sz="0" w:space="0" w:color="auto"/>
                                                                                                            <w:left w:val="none" w:sz="0" w:space="0" w:color="auto"/>
                                                                                                            <w:bottom w:val="none" w:sz="0" w:space="0" w:color="auto"/>
                                                                                                            <w:right w:val="none" w:sz="0" w:space="0" w:color="auto"/>
                                                                                                          </w:divBdr>
                                                                                                        </w:div>
                                                                                                        <w:div w:id="1841967599">
                                                                                                          <w:marLeft w:val="0"/>
                                                                                                          <w:marRight w:val="0"/>
                                                                                                          <w:marTop w:val="0"/>
                                                                                                          <w:marBottom w:val="0"/>
                                                                                                          <w:divBdr>
                                                                                                            <w:top w:val="none" w:sz="0" w:space="0" w:color="auto"/>
                                                                                                            <w:left w:val="none" w:sz="0" w:space="0" w:color="auto"/>
                                                                                                            <w:bottom w:val="none" w:sz="0" w:space="0" w:color="auto"/>
                                                                                                            <w:right w:val="none" w:sz="0" w:space="0" w:color="auto"/>
                                                                                                          </w:divBdr>
                                                                                                        </w:div>
                                                                                                        <w:div w:id="955139671">
                                                                                                          <w:marLeft w:val="0"/>
                                                                                                          <w:marRight w:val="0"/>
                                                                                                          <w:marTop w:val="0"/>
                                                                                                          <w:marBottom w:val="0"/>
                                                                                                          <w:divBdr>
                                                                                                            <w:top w:val="none" w:sz="0" w:space="0" w:color="auto"/>
                                                                                                            <w:left w:val="none" w:sz="0" w:space="0" w:color="auto"/>
                                                                                                            <w:bottom w:val="none" w:sz="0" w:space="0" w:color="auto"/>
                                                                                                            <w:right w:val="none" w:sz="0" w:space="0" w:color="auto"/>
                                                                                                          </w:divBdr>
                                                                                                        </w:div>
                                                                                                        <w:div w:id="545986950">
                                                                                                          <w:marLeft w:val="0"/>
                                                                                                          <w:marRight w:val="0"/>
                                                                                                          <w:marTop w:val="0"/>
                                                                                                          <w:marBottom w:val="0"/>
                                                                                                          <w:divBdr>
                                                                                                            <w:top w:val="none" w:sz="0" w:space="0" w:color="auto"/>
                                                                                                            <w:left w:val="none" w:sz="0" w:space="0" w:color="auto"/>
                                                                                                            <w:bottom w:val="none" w:sz="0" w:space="0" w:color="auto"/>
                                                                                                            <w:right w:val="none" w:sz="0" w:space="0" w:color="auto"/>
                                                                                                          </w:divBdr>
                                                                                                        </w:div>
                                                                                                        <w:div w:id="992639681">
                                                                                                          <w:marLeft w:val="0"/>
                                                                                                          <w:marRight w:val="0"/>
                                                                                                          <w:marTop w:val="0"/>
                                                                                                          <w:marBottom w:val="0"/>
                                                                                                          <w:divBdr>
                                                                                                            <w:top w:val="none" w:sz="0" w:space="0" w:color="auto"/>
                                                                                                            <w:left w:val="none" w:sz="0" w:space="0" w:color="auto"/>
                                                                                                            <w:bottom w:val="none" w:sz="0" w:space="0" w:color="auto"/>
                                                                                                            <w:right w:val="none" w:sz="0" w:space="0" w:color="auto"/>
                                                                                                          </w:divBdr>
                                                                                                        </w:div>
                                                                                                        <w:div w:id="1586450370">
                                                                                                          <w:marLeft w:val="0"/>
                                                                                                          <w:marRight w:val="0"/>
                                                                                                          <w:marTop w:val="0"/>
                                                                                                          <w:marBottom w:val="0"/>
                                                                                                          <w:divBdr>
                                                                                                            <w:top w:val="none" w:sz="0" w:space="0" w:color="auto"/>
                                                                                                            <w:left w:val="none" w:sz="0" w:space="0" w:color="auto"/>
                                                                                                            <w:bottom w:val="none" w:sz="0" w:space="0" w:color="auto"/>
                                                                                                            <w:right w:val="none" w:sz="0" w:space="0" w:color="auto"/>
                                                                                                          </w:divBdr>
                                                                                                        </w:div>
                                                                                                        <w:div w:id="1966807362">
                                                                                                          <w:marLeft w:val="0"/>
                                                                                                          <w:marRight w:val="0"/>
                                                                                                          <w:marTop w:val="0"/>
                                                                                                          <w:marBottom w:val="0"/>
                                                                                                          <w:divBdr>
                                                                                                            <w:top w:val="none" w:sz="0" w:space="0" w:color="auto"/>
                                                                                                            <w:left w:val="none" w:sz="0" w:space="0" w:color="auto"/>
                                                                                                            <w:bottom w:val="none" w:sz="0" w:space="0" w:color="auto"/>
                                                                                                            <w:right w:val="none" w:sz="0" w:space="0" w:color="auto"/>
                                                                                                          </w:divBdr>
                                                                                                        </w:div>
                                                                                                        <w:div w:id="2009289319">
                                                                                                          <w:marLeft w:val="0"/>
                                                                                                          <w:marRight w:val="0"/>
                                                                                                          <w:marTop w:val="0"/>
                                                                                                          <w:marBottom w:val="0"/>
                                                                                                          <w:divBdr>
                                                                                                            <w:top w:val="none" w:sz="0" w:space="0" w:color="auto"/>
                                                                                                            <w:left w:val="none" w:sz="0" w:space="0" w:color="auto"/>
                                                                                                            <w:bottom w:val="none" w:sz="0" w:space="0" w:color="auto"/>
                                                                                                            <w:right w:val="none" w:sz="0" w:space="0" w:color="auto"/>
                                                                                                          </w:divBdr>
                                                                                                        </w:div>
                                                                                                        <w:div w:id="1820924271">
                                                                                                          <w:marLeft w:val="0"/>
                                                                                                          <w:marRight w:val="0"/>
                                                                                                          <w:marTop w:val="0"/>
                                                                                                          <w:marBottom w:val="0"/>
                                                                                                          <w:divBdr>
                                                                                                            <w:top w:val="none" w:sz="0" w:space="0" w:color="auto"/>
                                                                                                            <w:left w:val="none" w:sz="0" w:space="0" w:color="auto"/>
                                                                                                            <w:bottom w:val="none" w:sz="0" w:space="0" w:color="auto"/>
                                                                                                            <w:right w:val="none" w:sz="0" w:space="0" w:color="auto"/>
                                                                                                          </w:divBdr>
                                                                                                        </w:div>
                                                                                                        <w:div w:id="1136603524">
                                                                                                          <w:marLeft w:val="0"/>
                                                                                                          <w:marRight w:val="0"/>
                                                                                                          <w:marTop w:val="0"/>
                                                                                                          <w:marBottom w:val="0"/>
                                                                                                          <w:divBdr>
                                                                                                            <w:top w:val="none" w:sz="0" w:space="0" w:color="auto"/>
                                                                                                            <w:left w:val="none" w:sz="0" w:space="0" w:color="auto"/>
                                                                                                            <w:bottom w:val="none" w:sz="0" w:space="0" w:color="auto"/>
                                                                                                            <w:right w:val="none" w:sz="0" w:space="0" w:color="auto"/>
                                                                                                          </w:divBdr>
                                                                                                        </w:div>
                                                                                                        <w:div w:id="980427176">
                                                                                                          <w:marLeft w:val="0"/>
                                                                                                          <w:marRight w:val="0"/>
                                                                                                          <w:marTop w:val="0"/>
                                                                                                          <w:marBottom w:val="0"/>
                                                                                                          <w:divBdr>
                                                                                                            <w:top w:val="none" w:sz="0" w:space="0" w:color="auto"/>
                                                                                                            <w:left w:val="none" w:sz="0" w:space="0" w:color="auto"/>
                                                                                                            <w:bottom w:val="none" w:sz="0" w:space="0" w:color="auto"/>
                                                                                                            <w:right w:val="none" w:sz="0" w:space="0" w:color="auto"/>
                                                                                                          </w:divBdr>
                                                                                                        </w:div>
                                                                                                        <w:div w:id="839465549">
                                                                                                          <w:marLeft w:val="0"/>
                                                                                                          <w:marRight w:val="0"/>
                                                                                                          <w:marTop w:val="0"/>
                                                                                                          <w:marBottom w:val="0"/>
                                                                                                          <w:divBdr>
                                                                                                            <w:top w:val="none" w:sz="0" w:space="0" w:color="auto"/>
                                                                                                            <w:left w:val="none" w:sz="0" w:space="0" w:color="auto"/>
                                                                                                            <w:bottom w:val="none" w:sz="0" w:space="0" w:color="auto"/>
                                                                                                            <w:right w:val="none" w:sz="0" w:space="0" w:color="auto"/>
                                                                                                          </w:divBdr>
                                                                                                        </w:div>
                                                                                                      </w:divsChild>
                                                                                                    </w:div>
                                                                                                    <w:div w:id="21035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328113">
      <w:bodyDiv w:val="1"/>
      <w:marLeft w:val="0"/>
      <w:marRight w:val="0"/>
      <w:marTop w:val="0"/>
      <w:marBottom w:val="0"/>
      <w:divBdr>
        <w:top w:val="none" w:sz="0" w:space="0" w:color="auto"/>
        <w:left w:val="none" w:sz="0" w:space="0" w:color="auto"/>
        <w:bottom w:val="none" w:sz="0" w:space="0" w:color="auto"/>
        <w:right w:val="none" w:sz="0" w:space="0" w:color="auto"/>
      </w:divBdr>
    </w:div>
    <w:div w:id="21415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content/early/2018/09/13/peds.2018-2162" TargetMode="External"/><Relationship Id="rId13" Type="http://schemas.openxmlformats.org/officeDocument/2006/relationships/hyperlink" Target="https://www.ncbi.nlm.nih.gov/pmc/articles/PMC3698807" TargetMode="External"/><Relationship Id="rId18" Type="http://schemas.openxmlformats.org/officeDocument/2006/relationships/hyperlink" Target="https://www.wpath.org/media/cms/Documents/Public%20Policies/2018/9_Sept/WPATH%20Position%20on%20Rapid-Onset%20Gender%20Dysphoria_9-4-2018.pdf" TargetMode="External"/><Relationship Id="rId26" Type="http://schemas.openxmlformats.org/officeDocument/2006/relationships/hyperlink" Target="https://www.ncbi.nlm.nih.gov/pmc/articles/PMC5951646/" TargetMode="External"/><Relationship Id="rId3" Type="http://schemas.openxmlformats.org/officeDocument/2006/relationships/settings" Target="settings.xml"/><Relationship Id="rId21" Type="http://schemas.openxmlformats.org/officeDocument/2006/relationships/hyperlink" Target="https://www.regjeringen.no/no/dokumenter/rett-til-rett-kjonn---helse-til-alle-kjonn/id2405266/" TargetMode="External"/><Relationship Id="rId34" Type="http://schemas.openxmlformats.org/officeDocument/2006/relationships/hyperlink" Target="https://www.frioa.no/wp-content/uploads/2017/05/Mannenkvinne-og-meg_brosjyre_fri_A4_-web.pd" TargetMode="External"/><Relationship Id="rId7" Type="http://schemas.openxmlformats.org/officeDocument/2006/relationships/hyperlink" Target="https://www.pedsendo.org/members/members_only/PDF/TG_SIG_Position%20Statement_10_20_16.pdf" TargetMode="External"/><Relationship Id="rId12" Type="http://schemas.openxmlformats.org/officeDocument/2006/relationships/hyperlink" Target="https://www.tandfonline.com/doi/full/10.1080/01612840.2017.1398283" TargetMode="External"/><Relationship Id="rId17" Type="http://schemas.openxmlformats.org/officeDocument/2006/relationships/hyperlink" Target="https://www.ncbi.nlm.nih.gov/pubmed/29463477" TargetMode="External"/><Relationship Id="rId25" Type="http://schemas.openxmlformats.org/officeDocument/2006/relationships/hyperlink" Target="https://www.huffingtonpost.com/brynn-tannehill/myths-about-transition-regrets_b_6160626.html?ncid=engmodushpmg00000006" TargetMode="External"/><Relationship Id="rId33" Type="http://schemas.openxmlformats.org/officeDocument/2006/relationships/hyperlink" Target="https://l.facebook.com/l.php?u=https%3A%2F%2Fassets2.hrc.org%2Ffiles%2Fassets%2Fresources%2FSchools-In-Transition.pdf%3F_ga%3D2.23342202.1909914758.1522779259-1224694145.1522779259&amp;h=ATM0ztneQ6LzxMqA5egghHo9CWl0pgvZAwPso8BzqpkP2vGWNkAS4lWqGhGqjUogR7vBD_d_FnpJ-p7i4LETukMwhqPbmPGzHxfPE0hahIBHIXSWbw" TargetMode="External"/><Relationship Id="rId2" Type="http://schemas.microsoft.com/office/2007/relationships/stylesWithEffects" Target="stylesWithEffects.xml"/><Relationship Id="rId16" Type="http://schemas.openxmlformats.org/officeDocument/2006/relationships/hyperlink" Target="http://pm.amegroups.com/article/view/4496/5446" TargetMode="External"/><Relationship Id="rId20" Type="http://schemas.openxmlformats.org/officeDocument/2006/relationships/hyperlink" Target="https://www.wpath.org/publications/soc" TargetMode="External"/><Relationship Id="rId29" Type="http://schemas.openxmlformats.org/officeDocument/2006/relationships/hyperlink" Target="https://icd.who.int/browse11/l-m/en" TargetMode="External"/><Relationship Id="rId1" Type="http://schemas.openxmlformats.org/officeDocument/2006/relationships/styles" Target="styles.xml"/><Relationship Id="rId6" Type="http://schemas.openxmlformats.org/officeDocument/2006/relationships/hyperlink" Target="https://www.liebertpub.com/doi/pdf/10.1089/lgbt.2015.0111" TargetMode="External"/><Relationship Id="rId11" Type="http://schemas.openxmlformats.org/officeDocument/2006/relationships/hyperlink" Target="https://www.ncbi.nlm.nih.gov/pmc/articles/PMC4566567/" TargetMode="External"/><Relationship Id="rId24" Type="http://schemas.openxmlformats.org/officeDocument/2006/relationships/hyperlink" Target="https://www.tandfonline.com/doi/abs/10.1080/15532739.2015.1080649" TargetMode="External"/><Relationship Id="rId32" Type="http://schemas.openxmlformats.org/officeDocument/2006/relationships/hyperlink" Target="https://www.amazon.com/Transgender-Child-Handbook-Families-Professionals/dp/1573443182" TargetMode="External"/><Relationship Id="rId37" Type="http://schemas.openxmlformats.org/officeDocument/2006/relationships/theme" Target="theme/theme1.xml"/><Relationship Id="rId5" Type="http://schemas.openxmlformats.org/officeDocument/2006/relationships/hyperlink" Target="https://www.karger.com/Article/Fulltext/355235" TargetMode="External"/><Relationship Id="rId15" Type="http://schemas.openxmlformats.org/officeDocument/2006/relationships/hyperlink" Target="https://news.cornell.edu/stories/2018/04/analysis-finds-strong-consensus-effectiveness-gender-transition-treatment" TargetMode="External"/><Relationship Id="rId23" Type="http://schemas.openxmlformats.org/officeDocument/2006/relationships/hyperlink" Target="https://www.aftenposten.no/meninger/debatt/i/zLbGOO/Transbarns-rettigheter-ma-sikres--ikke-krenkes--Anniken-Sorlie" TargetMode="External"/><Relationship Id="rId28" Type="http://schemas.openxmlformats.org/officeDocument/2006/relationships/hyperlink" Target="https://www.nytimes.com/2018/10/25/opinion/sex-biology-binary.html" TargetMode="External"/><Relationship Id="rId36" Type="http://schemas.openxmlformats.org/officeDocument/2006/relationships/fontTable" Target="fontTable.xml"/><Relationship Id="rId10" Type="http://schemas.openxmlformats.org/officeDocument/2006/relationships/hyperlink" Target="http://pediatrics.aappublications.org/content/early/2016/02/24/peds.2015-3223" TargetMode="External"/><Relationship Id="rId19" Type="http://schemas.openxmlformats.org/officeDocument/2006/relationships/hyperlink" Target="https://www.uptodate.com/contents/management-of-transgender-and-gender-diverse-children-and-adolescents" TargetMode="External"/><Relationship Id="rId31" Type="http://schemas.openxmlformats.org/officeDocument/2006/relationships/hyperlink" Target="https://www.amazon.com/Gender-Born-Made-Gender-Nonconforming-Children/dp/1615190600" TargetMode="External"/><Relationship Id="rId4" Type="http://schemas.openxmlformats.org/officeDocument/2006/relationships/webSettings" Target="webSettings.xml"/><Relationship Id="rId9" Type="http://schemas.openxmlformats.org/officeDocument/2006/relationships/hyperlink" Target="https://www.ncbi.nlm.nih.gov/pmc/articles/PMC5448699/" TargetMode="External"/><Relationship Id="rId14" Type="http://schemas.openxmlformats.org/officeDocument/2006/relationships/hyperlink" Target="http://www.hawaii.edu/PCSS/biblio/articles/2010to2014/2011-gender-variant-children.html" TargetMode="External"/><Relationship Id="rId22" Type="http://schemas.openxmlformats.org/officeDocument/2006/relationships/hyperlink" Target="https://www.reddbarna.no/nyheter/barn-som-bryter-med-normer-for-kjoenn-og-seksualitet" TargetMode="External"/><Relationship Id="rId27" Type="http://schemas.openxmlformats.org/officeDocument/2006/relationships/hyperlink" Target="https://m.huffpost.com/us/entry/us_5ac62d6ee4b0aacd15b92331?utm_campaign=hp_fb_pages&amp;utm_source=parents_fb&amp;utm_medium=facebook&amp;ncid=fcbklnkushpmg00000037" TargetMode="External"/><Relationship Id="rId30" Type="http://schemas.openxmlformats.org/officeDocument/2006/relationships/hyperlink" Target="https://icd.who.int/browse11/l-m/en" TargetMode="External"/><Relationship Id="rId35" Type="http://schemas.openxmlformats.org/officeDocument/2006/relationships/hyperlink" Target="https://www.frioa.no/ressurser/kjon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3005</Words>
  <Characters>15931</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 Wik</dc:creator>
  <cp:lastModifiedBy>Ingun Wik</cp:lastModifiedBy>
  <cp:revision>2</cp:revision>
  <dcterms:created xsi:type="dcterms:W3CDTF">2019-01-14T09:44:00Z</dcterms:created>
  <dcterms:modified xsi:type="dcterms:W3CDTF">2019-01-14T09:44:00Z</dcterms:modified>
</cp:coreProperties>
</file>